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rPr/>
      </w:pPr>
      <w:r w:rsidDel="00000000" w:rsidR="00000000" w:rsidRPr="00000000">
        <w:rPr>
          <w:rtl w:val="0"/>
        </w:rPr>
      </w:r>
    </w:p>
    <w:p w:rsidR="00000000" w:rsidDel="00000000" w:rsidP="00000000" w:rsidRDefault="00000000" w:rsidRPr="00000000" w14:paraId="00000002">
      <w:pPr>
        <w:rPr/>
      </w:pPr>
      <w:r w:rsidDel="00000000" w:rsidR="00000000" w:rsidRPr="00000000">
        <w:rPr>
          <w:rtl w:val="0"/>
        </w:rPr>
      </w:r>
    </w:p>
    <w:p w:rsidR="00000000" w:rsidDel="00000000" w:rsidP="00000000" w:rsidRDefault="00000000" w:rsidRPr="00000000" w14:paraId="00000003">
      <w:pPr>
        <w:jc w:val="center"/>
        <w:rPr>
          <w:b w:val="1"/>
        </w:rPr>
      </w:pPr>
      <w:r w:rsidDel="00000000" w:rsidR="00000000" w:rsidRPr="00000000">
        <w:rPr>
          <w:b w:val="1"/>
          <w:rtl w:val="0"/>
        </w:rPr>
        <w:t xml:space="preserve">FARFETCH: COMO TE VEN, TE (CON)TRATAN</w:t>
      </w:r>
    </w:p>
    <w:p w:rsidR="00000000" w:rsidDel="00000000" w:rsidP="00000000" w:rsidRDefault="00000000" w:rsidRPr="00000000" w14:paraId="00000004">
      <w:pPr>
        <w:jc w:val="center"/>
        <w:rPr>
          <w:b w:val="1"/>
        </w:rPr>
      </w:pPr>
      <w:r w:rsidDel="00000000" w:rsidR="00000000" w:rsidRPr="00000000">
        <w:rPr>
          <w:b w:val="1"/>
          <w:rtl w:val="0"/>
        </w:rPr>
        <w:t xml:space="preserve">TIPS PARA VERTE Y SENTIRTE INCREÍBLE EN ENTREVISTAS DE TRABAJO</w:t>
      </w:r>
    </w:p>
    <w:p w:rsidR="00000000" w:rsidDel="00000000" w:rsidP="00000000" w:rsidRDefault="00000000" w:rsidRPr="00000000" w14:paraId="00000005">
      <w:pPr>
        <w:jc w:val="center"/>
        <w:rPr>
          <w:b w:val="1"/>
        </w:rPr>
      </w:pPr>
      <w:r w:rsidDel="00000000" w:rsidR="00000000" w:rsidRPr="00000000">
        <w:rPr>
          <w:rtl w:val="0"/>
        </w:rPr>
      </w:r>
    </w:p>
    <w:p w:rsidR="00000000" w:rsidDel="00000000" w:rsidP="00000000" w:rsidRDefault="00000000" w:rsidRPr="00000000" w14:paraId="00000006">
      <w:pPr>
        <w:shd w:fill="ffffff" w:val="clear"/>
        <w:jc w:val="both"/>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b w:val="1"/>
          <w:color w:val="222222"/>
          <w:sz w:val="20"/>
          <w:szCs w:val="20"/>
          <w:rtl w:val="0"/>
        </w:rPr>
        <w:t xml:space="preserve">Ciudad de México, agosto 2021.- </w:t>
      </w:r>
      <w:r w:rsidDel="00000000" w:rsidR="00000000" w:rsidRPr="00000000">
        <w:rPr>
          <w:rFonts w:ascii="Helvetica Neue" w:cs="Helvetica Neue" w:eastAsia="Helvetica Neue" w:hAnsi="Helvetica Neue"/>
          <w:color w:val="222222"/>
          <w:sz w:val="20"/>
          <w:szCs w:val="20"/>
          <w:rtl w:val="0"/>
        </w:rPr>
        <w:t xml:space="preserve">El mundo laboral está en constante evolución y la decisión de qué ponerse para una entrevista de trabajo (sin hablar de toda la preparación que ello requiere) se ha vuelto cada vez más compleja. El mejor atuendo para una entrevista puede convertirse en tu amuleto de la suerte, pero el peor puede convertirse en un obstáculo para conseguir el empleo de tus sueños.</w:t>
      </w:r>
    </w:p>
    <w:p w:rsidR="00000000" w:rsidDel="00000000" w:rsidP="00000000" w:rsidRDefault="00000000" w:rsidRPr="00000000" w14:paraId="00000007">
      <w:pPr>
        <w:shd w:fill="ffffff" w:val="clear"/>
        <w:jc w:val="both"/>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 </w:t>
      </w:r>
    </w:p>
    <w:p w:rsidR="00000000" w:rsidDel="00000000" w:rsidP="00000000" w:rsidRDefault="00000000" w:rsidRPr="00000000" w14:paraId="00000008">
      <w:pPr>
        <w:shd w:fill="ffffff" w:val="clear"/>
        <w:jc w:val="both"/>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En la clásica película de los ochenta, </w:t>
      </w:r>
      <w:r w:rsidDel="00000000" w:rsidR="00000000" w:rsidRPr="00000000">
        <w:rPr>
          <w:rFonts w:ascii="Helvetica Neue" w:cs="Helvetica Neue" w:eastAsia="Helvetica Neue" w:hAnsi="Helvetica Neue"/>
          <w:i w:val="1"/>
          <w:color w:val="222222"/>
          <w:sz w:val="20"/>
          <w:szCs w:val="20"/>
          <w:rtl w:val="0"/>
        </w:rPr>
        <w:t xml:space="preserve">Working Girl</w:t>
      </w:r>
      <w:r w:rsidDel="00000000" w:rsidR="00000000" w:rsidRPr="00000000">
        <w:rPr>
          <w:rFonts w:ascii="Helvetica Neue" w:cs="Helvetica Neue" w:eastAsia="Helvetica Neue" w:hAnsi="Helvetica Neue"/>
          <w:color w:val="222222"/>
          <w:sz w:val="20"/>
          <w:szCs w:val="20"/>
          <w:rtl w:val="0"/>
        </w:rPr>
        <w:t xml:space="preserve">, Tess McGill se prepara para su nuevo trabajo en </w:t>
      </w:r>
      <w:r w:rsidDel="00000000" w:rsidR="00000000" w:rsidRPr="00000000">
        <w:rPr>
          <w:rFonts w:ascii="Helvetica Neue" w:cs="Helvetica Neue" w:eastAsia="Helvetica Neue" w:hAnsi="Helvetica Neue"/>
          <w:i w:val="1"/>
          <w:color w:val="222222"/>
          <w:sz w:val="20"/>
          <w:szCs w:val="20"/>
          <w:rtl w:val="0"/>
        </w:rPr>
        <w:t xml:space="preserve">Wall Street</w:t>
      </w:r>
      <w:r w:rsidDel="00000000" w:rsidR="00000000" w:rsidRPr="00000000">
        <w:rPr>
          <w:rFonts w:ascii="Helvetica Neue" w:cs="Helvetica Neue" w:eastAsia="Helvetica Neue" w:hAnsi="Helvetica Neue"/>
          <w:color w:val="222222"/>
          <w:sz w:val="20"/>
          <w:szCs w:val="20"/>
          <w:rtl w:val="0"/>
        </w:rPr>
        <w:t xml:space="preserve"> con un impermeable de corte </w:t>
      </w:r>
      <w:r w:rsidDel="00000000" w:rsidR="00000000" w:rsidRPr="00000000">
        <w:rPr>
          <w:rFonts w:ascii="Helvetica Neue" w:cs="Helvetica Neue" w:eastAsia="Helvetica Neue" w:hAnsi="Helvetica Neue"/>
          <w:i w:val="1"/>
          <w:color w:val="222222"/>
          <w:sz w:val="20"/>
          <w:szCs w:val="20"/>
          <w:rtl w:val="0"/>
        </w:rPr>
        <w:t xml:space="preserve">oversize </w:t>
      </w:r>
      <w:r w:rsidDel="00000000" w:rsidR="00000000" w:rsidRPr="00000000">
        <w:rPr>
          <w:rFonts w:ascii="Helvetica Neue" w:cs="Helvetica Neue" w:eastAsia="Helvetica Neue" w:hAnsi="Helvetica Neue"/>
          <w:color w:val="222222"/>
          <w:sz w:val="20"/>
          <w:szCs w:val="20"/>
          <w:rtl w:val="0"/>
        </w:rPr>
        <w:t xml:space="preserve">sobre una falda hasta la rodilla, una blusa con lazo y un blazer masculino con los puños enrollados. El personaje personifica a las mujeres poderosas con estilo y disfruta de un éxito poco común en un campo generalmente dominado por los hombres.</w:t>
      </w:r>
    </w:p>
    <w:p w:rsidR="00000000" w:rsidDel="00000000" w:rsidP="00000000" w:rsidRDefault="00000000" w:rsidRPr="00000000" w14:paraId="00000009">
      <w:pPr>
        <w:shd w:fill="ffffff" w:val="clear"/>
        <w:jc w:val="both"/>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 </w:t>
      </w:r>
    </w:p>
    <w:p w:rsidR="00000000" w:rsidDel="00000000" w:rsidP="00000000" w:rsidRDefault="00000000" w:rsidRPr="00000000" w14:paraId="0000000A">
      <w:pPr>
        <w:shd w:fill="ffffff" w:val="clear"/>
        <w:jc w:val="both"/>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Sin embargo, en las últimas décadas el código de vestimenta de la oficina se ha diversificado bastante, con casos como el de la diseñadora Carla Zampatti, quien fue contratada para diseñar un «uniforme» ejecutivo informal para los funcionarios bancarios de J.P. Morgan. Además, en la actualidad la ropa de trabajo se destaca por una ausencia total de pautas en las empresas emergentes y las compañías de rápido crecimiento.</w:t>
      </w:r>
    </w:p>
    <w:p w:rsidR="00000000" w:rsidDel="00000000" w:rsidP="00000000" w:rsidRDefault="00000000" w:rsidRPr="00000000" w14:paraId="0000000B">
      <w:pPr>
        <w:shd w:fill="ffffff" w:val="clear"/>
        <w:jc w:val="both"/>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 </w:t>
      </w:r>
    </w:p>
    <w:p w:rsidR="00000000" w:rsidDel="00000000" w:rsidP="00000000" w:rsidRDefault="00000000" w:rsidRPr="00000000" w14:paraId="0000000C">
      <w:pPr>
        <w:shd w:fill="ffffff" w:val="clear"/>
        <w:jc w:val="both"/>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Olvídate de las reglas a la hora de elegir tu próximo atuendo para una entrevista de trabajo. Sigue leyendo y descubre las mejores alternativas de moda sin importar el código de vestimenta.</w:t>
      </w:r>
    </w:p>
    <w:p w:rsidR="00000000" w:rsidDel="00000000" w:rsidP="00000000" w:rsidRDefault="00000000" w:rsidRPr="00000000" w14:paraId="0000000D">
      <w:pPr>
        <w:shd w:fill="ffffff" w:val="clear"/>
        <w:jc w:val="both"/>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 </w:t>
      </w:r>
    </w:p>
    <w:p w:rsidR="00000000" w:rsidDel="00000000" w:rsidP="00000000" w:rsidRDefault="00000000" w:rsidRPr="00000000" w14:paraId="0000000E">
      <w:pPr>
        <w:shd w:fill="ffffff" w:val="clear"/>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Pr>
        <w:drawing>
          <wp:inline distB="114300" distT="114300" distL="114300" distR="114300">
            <wp:extent cx="5943600" cy="2971800"/>
            <wp:effectExtent b="0" l="0" r="0" t="0"/>
            <wp:docPr descr="Job interview 1" id="29" name="image30.png"/>
            <a:graphic>
              <a:graphicData uri="http://schemas.openxmlformats.org/drawingml/2006/picture">
                <pic:pic>
                  <pic:nvPicPr>
                    <pic:cNvPr descr="Job interview 1" id="0" name="image30.png"/>
                    <pic:cNvPicPr preferRelativeResize="0"/>
                  </pic:nvPicPr>
                  <pic:blipFill>
                    <a:blip r:embed="rId6"/>
                    <a:srcRect b="0" l="0" r="0" t="0"/>
                    <a:stretch>
                      <a:fillRect/>
                    </a:stretch>
                  </pic:blipFill>
                  <pic:spPr>
                    <a:xfrm>
                      <a:off x="0" y="0"/>
                      <a:ext cx="5943600" cy="2971800"/>
                    </a:xfrm>
                    <a:prstGeom prst="rect"/>
                    <a:ln/>
                  </pic:spPr>
                </pic:pic>
              </a:graphicData>
            </a:graphic>
          </wp:inline>
        </w:drawing>
      </w:r>
      <w:r w:rsidDel="00000000" w:rsidR="00000000" w:rsidRPr="00000000">
        <w:fldChar w:fldCharType="begin"/>
        <w:instrText xml:space="preserve"> HYPERLINK "https://www.farfetch.com/mx/sets/women/workwear-staples-women.aspx" </w:instrText>
        <w:fldChar w:fldCharType="separate"/>
      </w:r>
      <w:r w:rsidDel="00000000" w:rsidR="00000000" w:rsidRPr="00000000">
        <w:rPr>
          <w:rtl w:val="0"/>
        </w:rPr>
      </w:r>
    </w:p>
    <w:p w:rsidR="00000000" w:rsidDel="00000000" w:rsidP="00000000" w:rsidRDefault="00000000" w:rsidRPr="00000000" w14:paraId="0000000F">
      <w:pPr>
        <w:shd w:fill="ffffff" w:val="clear"/>
        <w:jc w:val="both"/>
        <w:rPr>
          <w:rFonts w:ascii="Helvetica Neue" w:cs="Helvetica Neue" w:eastAsia="Helvetica Neue" w:hAnsi="Helvetica Neue"/>
          <w:color w:val="222222"/>
          <w:sz w:val="20"/>
          <w:szCs w:val="20"/>
        </w:rPr>
      </w:pPr>
      <w:r w:rsidDel="00000000" w:rsidR="00000000" w:rsidRPr="00000000">
        <w:fldChar w:fldCharType="end"/>
      </w:r>
      <w:r w:rsidDel="00000000" w:rsidR="00000000" w:rsidRPr="00000000">
        <w:rPr>
          <w:rtl w:val="0"/>
        </w:rPr>
      </w:r>
    </w:p>
    <w:p w:rsidR="00000000" w:rsidDel="00000000" w:rsidP="00000000" w:rsidRDefault="00000000" w:rsidRPr="00000000" w14:paraId="00000010">
      <w:pPr>
        <w:shd w:fill="ffffff" w:val="clear"/>
        <w:jc w:val="both"/>
        <w:rPr>
          <w:rFonts w:ascii="Helvetica Neue" w:cs="Helvetica Neue" w:eastAsia="Helvetica Neue" w:hAnsi="Helvetica Neue"/>
          <w:b w:val="1"/>
          <w:color w:val="222222"/>
          <w:sz w:val="20"/>
          <w:szCs w:val="20"/>
        </w:rPr>
      </w:pPr>
      <w:r w:rsidDel="00000000" w:rsidR="00000000" w:rsidRPr="00000000">
        <w:rPr>
          <w:rFonts w:ascii="Helvetica Neue" w:cs="Helvetica Neue" w:eastAsia="Helvetica Neue" w:hAnsi="Helvetica Neue"/>
          <w:b w:val="1"/>
          <w:color w:val="222222"/>
          <w:sz w:val="20"/>
          <w:szCs w:val="20"/>
          <w:rtl w:val="0"/>
        </w:rPr>
        <w:t xml:space="preserve">Identifica tu estilo profesional</w:t>
      </w:r>
    </w:p>
    <w:p w:rsidR="00000000" w:rsidDel="00000000" w:rsidP="00000000" w:rsidRDefault="00000000" w:rsidRPr="00000000" w14:paraId="00000011">
      <w:pPr>
        <w:shd w:fill="ffffff" w:val="clear"/>
        <w:jc w:val="both"/>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 </w:t>
      </w:r>
    </w:p>
    <w:p w:rsidR="00000000" w:rsidDel="00000000" w:rsidP="00000000" w:rsidRDefault="00000000" w:rsidRPr="00000000" w14:paraId="00000012">
      <w:pPr>
        <w:shd w:fill="ffffff" w:val="clear"/>
        <w:jc w:val="both"/>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Utiliza LinkedIn y las páginas web de la empresa para ver lo que usan tus posibles futuros colegas. ¿Son un grupo de profesionales que combinan los </w:t>
      </w:r>
      <w:r w:rsidDel="00000000" w:rsidR="00000000" w:rsidRPr="00000000">
        <w:rPr>
          <w:rFonts w:ascii="Helvetica Neue" w:cs="Helvetica Neue" w:eastAsia="Helvetica Neue" w:hAnsi="Helvetica Neue"/>
          <w:i w:val="1"/>
          <w:color w:val="222222"/>
          <w:sz w:val="20"/>
          <w:szCs w:val="20"/>
          <w:rtl w:val="0"/>
        </w:rPr>
        <w:t xml:space="preserve">jeans</w:t>
      </w:r>
      <w:r w:rsidDel="00000000" w:rsidR="00000000" w:rsidRPr="00000000">
        <w:rPr>
          <w:rFonts w:ascii="Helvetica Neue" w:cs="Helvetica Neue" w:eastAsia="Helvetica Neue" w:hAnsi="Helvetica Neue"/>
          <w:color w:val="222222"/>
          <w:sz w:val="20"/>
          <w:szCs w:val="20"/>
          <w:rtl w:val="0"/>
        </w:rPr>
        <w:t xml:space="preserve"> de </w:t>
      </w:r>
      <w:hyperlink r:id="rId7">
        <w:r w:rsidDel="00000000" w:rsidR="00000000" w:rsidRPr="00000000">
          <w:rPr>
            <w:rFonts w:ascii="Helvetica Neue" w:cs="Helvetica Neue" w:eastAsia="Helvetica Neue" w:hAnsi="Helvetica Neue"/>
            <w:color w:val="222222"/>
            <w:sz w:val="20"/>
            <w:szCs w:val="20"/>
            <w:u w:val="single"/>
            <w:rtl w:val="0"/>
          </w:rPr>
          <w:t xml:space="preserve">Levi's</w:t>
        </w:r>
      </w:hyperlink>
      <w:r w:rsidDel="00000000" w:rsidR="00000000" w:rsidRPr="00000000">
        <w:rPr>
          <w:rFonts w:ascii="Helvetica Neue" w:cs="Helvetica Neue" w:eastAsia="Helvetica Neue" w:hAnsi="Helvetica Neue"/>
          <w:color w:val="222222"/>
          <w:sz w:val="20"/>
          <w:szCs w:val="20"/>
          <w:rtl w:val="0"/>
        </w:rPr>
        <w:t xml:space="preserve"> con las prendas exclusivas de </w:t>
      </w:r>
      <w:hyperlink r:id="rId8">
        <w:r w:rsidDel="00000000" w:rsidR="00000000" w:rsidRPr="00000000">
          <w:rPr>
            <w:rFonts w:ascii="Helvetica Neue" w:cs="Helvetica Neue" w:eastAsia="Helvetica Neue" w:hAnsi="Helvetica Neue"/>
            <w:color w:val="222222"/>
            <w:sz w:val="20"/>
            <w:szCs w:val="20"/>
            <w:u w:val="single"/>
            <w:rtl w:val="0"/>
          </w:rPr>
          <w:t xml:space="preserve">Alexander Wang</w:t>
        </w:r>
      </w:hyperlink>
      <w:r w:rsidDel="00000000" w:rsidR="00000000" w:rsidRPr="00000000">
        <w:rPr>
          <w:rFonts w:ascii="Helvetica Neue" w:cs="Helvetica Neue" w:eastAsia="Helvetica Neue" w:hAnsi="Helvetica Neue"/>
          <w:color w:val="222222"/>
          <w:sz w:val="20"/>
          <w:szCs w:val="20"/>
          <w:rtl w:val="0"/>
        </w:rPr>
        <w:t xml:space="preserve">? ¿O son más bien un colectivo elegante que prefiere los trajes de </w:t>
      </w:r>
      <w:hyperlink r:id="rId9">
        <w:r w:rsidDel="00000000" w:rsidR="00000000" w:rsidRPr="00000000">
          <w:rPr>
            <w:rFonts w:ascii="Helvetica Neue" w:cs="Helvetica Neue" w:eastAsia="Helvetica Neue" w:hAnsi="Helvetica Neue"/>
            <w:color w:val="222222"/>
            <w:sz w:val="20"/>
            <w:szCs w:val="20"/>
            <w:u w:val="single"/>
            <w:rtl w:val="0"/>
          </w:rPr>
          <w:t xml:space="preserve">Salvatore Ferragamo</w:t>
        </w:r>
      </w:hyperlink>
      <w:r w:rsidDel="00000000" w:rsidR="00000000" w:rsidRPr="00000000">
        <w:rPr>
          <w:rFonts w:ascii="Helvetica Neue" w:cs="Helvetica Neue" w:eastAsia="Helvetica Neue" w:hAnsi="Helvetica Neue"/>
          <w:color w:val="222222"/>
          <w:sz w:val="20"/>
          <w:szCs w:val="20"/>
          <w:rtl w:val="0"/>
        </w:rPr>
        <w:t xml:space="preserve">? ¿Llevan tacones que desafían la gravedad o un par de </w:t>
      </w:r>
      <w:hyperlink r:id="rId10">
        <w:r w:rsidDel="00000000" w:rsidR="00000000" w:rsidRPr="00000000">
          <w:rPr>
            <w:rFonts w:ascii="Helvetica Neue" w:cs="Helvetica Neue" w:eastAsia="Helvetica Neue" w:hAnsi="Helvetica Neue"/>
            <w:i w:val="1"/>
            <w:color w:val="222222"/>
            <w:sz w:val="20"/>
            <w:szCs w:val="20"/>
            <w:u w:val="single"/>
            <w:rtl w:val="0"/>
          </w:rPr>
          <w:t xml:space="preserve">flats</w:t>
        </w:r>
      </w:hyperlink>
      <w:r w:rsidDel="00000000" w:rsidR="00000000" w:rsidRPr="00000000">
        <w:rPr>
          <w:rFonts w:ascii="Helvetica Neue" w:cs="Helvetica Neue" w:eastAsia="Helvetica Neue" w:hAnsi="Helvetica Neue"/>
          <w:color w:val="222222"/>
          <w:sz w:val="20"/>
          <w:szCs w:val="20"/>
          <w:rtl w:val="0"/>
        </w:rPr>
        <w:t xml:space="preserve"> discretos? Averiguar lo que normalmente usan los empleados de la empresa y adaptar esa estética en tu atuendo de entrevista sin duda te dará una ventaja.</w:t>
      </w:r>
    </w:p>
    <w:p w:rsidR="00000000" w:rsidDel="00000000" w:rsidP="00000000" w:rsidRDefault="00000000" w:rsidRPr="00000000" w14:paraId="00000013">
      <w:pPr>
        <w:shd w:fill="ffffff" w:val="clear"/>
        <w:jc w:val="both"/>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Pr>
        <w:drawing>
          <wp:inline distB="114300" distT="114300" distL="114300" distR="114300">
            <wp:extent cx="1452563" cy="1904035"/>
            <wp:effectExtent b="0" l="0" r="0" t="0"/>
            <wp:docPr id="17" name="image4.jpg"/>
            <a:graphic>
              <a:graphicData uri="http://schemas.openxmlformats.org/drawingml/2006/picture">
                <pic:pic>
                  <pic:nvPicPr>
                    <pic:cNvPr id="0" name="image4.jpg"/>
                    <pic:cNvPicPr preferRelativeResize="0"/>
                  </pic:nvPicPr>
                  <pic:blipFill>
                    <a:blip r:embed="rId11"/>
                    <a:srcRect b="0" l="0" r="0" t="0"/>
                    <a:stretch>
                      <a:fillRect/>
                    </a:stretch>
                  </pic:blipFill>
                  <pic:spPr>
                    <a:xfrm>
                      <a:off x="0" y="0"/>
                      <a:ext cx="1452563" cy="1904035"/>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1451437" cy="1915299"/>
            <wp:effectExtent b="0" l="0" r="0" t="0"/>
            <wp:docPr id="4" name="image5.jpg"/>
            <a:graphic>
              <a:graphicData uri="http://schemas.openxmlformats.org/drawingml/2006/picture">
                <pic:pic>
                  <pic:nvPicPr>
                    <pic:cNvPr id="0" name="image5.jpg"/>
                    <pic:cNvPicPr preferRelativeResize="0"/>
                  </pic:nvPicPr>
                  <pic:blipFill>
                    <a:blip r:embed="rId12"/>
                    <a:srcRect b="0" l="0" r="0" t="0"/>
                    <a:stretch>
                      <a:fillRect/>
                    </a:stretch>
                  </pic:blipFill>
                  <pic:spPr>
                    <a:xfrm>
                      <a:off x="0" y="0"/>
                      <a:ext cx="1451437" cy="1915299"/>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1478621" cy="1944413"/>
            <wp:effectExtent b="0" l="0" r="0" t="0"/>
            <wp:docPr id="25" name="image26.jpg"/>
            <a:graphic>
              <a:graphicData uri="http://schemas.openxmlformats.org/drawingml/2006/picture">
                <pic:pic>
                  <pic:nvPicPr>
                    <pic:cNvPr id="0" name="image26.jpg"/>
                    <pic:cNvPicPr preferRelativeResize="0"/>
                  </pic:nvPicPr>
                  <pic:blipFill>
                    <a:blip r:embed="rId13"/>
                    <a:srcRect b="0" l="0" r="0" t="0"/>
                    <a:stretch>
                      <a:fillRect/>
                    </a:stretch>
                  </pic:blipFill>
                  <pic:spPr>
                    <a:xfrm>
                      <a:off x="0" y="0"/>
                      <a:ext cx="1478621" cy="1944413"/>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1404938" cy="1849469"/>
            <wp:effectExtent b="0" l="0" r="0" t="0"/>
            <wp:docPr id="23" name="image27.jpg"/>
            <a:graphic>
              <a:graphicData uri="http://schemas.openxmlformats.org/drawingml/2006/picture">
                <pic:pic>
                  <pic:nvPicPr>
                    <pic:cNvPr id="0" name="image27.jpg"/>
                    <pic:cNvPicPr preferRelativeResize="0"/>
                  </pic:nvPicPr>
                  <pic:blipFill>
                    <a:blip r:embed="rId14"/>
                    <a:srcRect b="0" l="0" r="0" t="0"/>
                    <a:stretch>
                      <a:fillRect/>
                    </a:stretch>
                  </pic:blipFill>
                  <pic:spPr>
                    <a:xfrm>
                      <a:off x="0" y="0"/>
                      <a:ext cx="1404938" cy="1849469"/>
                    </a:xfrm>
                    <a:prstGeom prst="rect"/>
                    <a:ln/>
                  </pic:spPr>
                </pic:pic>
              </a:graphicData>
            </a:graphic>
          </wp:inline>
        </w:drawing>
      </w:r>
      <w:r w:rsidDel="00000000" w:rsidR="00000000" w:rsidRPr="00000000">
        <w:rPr>
          <w:rtl w:val="0"/>
        </w:rPr>
      </w:r>
    </w:p>
    <w:p w:rsidR="00000000" w:rsidDel="00000000" w:rsidP="00000000" w:rsidRDefault="00000000" w:rsidRPr="00000000" w14:paraId="00000014">
      <w:pPr>
        <w:shd w:fill="ffffff" w:val="clear"/>
        <w:jc w:val="both"/>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15">
      <w:pPr>
        <w:shd w:fill="ffffff" w:val="clear"/>
        <w:jc w:val="both"/>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 </w:t>
      </w:r>
    </w:p>
    <w:p w:rsidR="00000000" w:rsidDel="00000000" w:rsidP="00000000" w:rsidRDefault="00000000" w:rsidRPr="00000000" w14:paraId="00000016">
      <w:pPr>
        <w:shd w:fill="ffffff" w:val="clear"/>
        <w:jc w:val="both"/>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Las nuevas empresas tecnológicas prefieren atuendos </w:t>
      </w:r>
      <w:r w:rsidDel="00000000" w:rsidR="00000000" w:rsidRPr="00000000">
        <w:rPr>
          <w:rFonts w:ascii="Helvetica Neue" w:cs="Helvetica Neue" w:eastAsia="Helvetica Neue" w:hAnsi="Helvetica Neue"/>
          <w:i w:val="1"/>
          <w:color w:val="222222"/>
          <w:sz w:val="20"/>
          <w:szCs w:val="20"/>
          <w:rtl w:val="0"/>
        </w:rPr>
        <w:t xml:space="preserve">normcore</w:t>
      </w:r>
      <w:r w:rsidDel="00000000" w:rsidR="00000000" w:rsidRPr="00000000">
        <w:rPr>
          <w:rFonts w:ascii="Helvetica Neue" w:cs="Helvetica Neue" w:eastAsia="Helvetica Neue" w:hAnsi="Helvetica Neue"/>
          <w:color w:val="222222"/>
          <w:sz w:val="20"/>
          <w:szCs w:val="20"/>
          <w:rtl w:val="0"/>
        </w:rPr>
        <w:t xml:space="preserve">, a menudo con playeras en tonos sutiles y </w:t>
      </w:r>
      <w:hyperlink r:id="rId15">
        <w:r w:rsidDel="00000000" w:rsidR="00000000" w:rsidRPr="00000000">
          <w:rPr>
            <w:rFonts w:ascii="Helvetica Neue" w:cs="Helvetica Neue" w:eastAsia="Helvetica Neue" w:hAnsi="Helvetica Neue"/>
            <w:color w:val="222222"/>
            <w:sz w:val="20"/>
            <w:szCs w:val="20"/>
            <w:u w:val="single"/>
            <w:rtl w:val="0"/>
          </w:rPr>
          <w:t xml:space="preserve">mezclilla</w:t>
        </w:r>
      </w:hyperlink>
      <w:r w:rsidDel="00000000" w:rsidR="00000000" w:rsidRPr="00000000">
        <w:rPr>
          <w:rFonts w:ascii="Helvetica Neue" w:cs="Helvetica Neue" w:eastAsia="Helvetica Neue" w:hAnsi="Helvetica Neue"/>
          <w:color w:val="222222"/>
          <w:sz w:val="20"/>
          <w:szCs w:val="20"/>
          <w:rtl w:val="0"/>
        </w:rPr>
        <w:t xml:space="preserve"> con detalles mínimos. Los accesorios pueden incluir un par de tenis de skate en cuero de </w:t>
      </w:r>
      <w:hyperlink r:id="rId16">
        <w:r w:rsidDel="00000000" w:rsidR="00000000" w:rsidRPr="00000000">
          <w:rPr>
            <w:rFonts w:ascii="Helvetica Neue" w:cs="Helvetica Neue" w:eastAsia="Helvetica Neue" w:hAnsi="Helvetica Neue"/>
            <w:color w:val="222222"/>
            <w:sz w:val="20"/>
            <w:szCs w:val="20"/>
            <w:u w:val="single"/>
            <w:rtl w:val="0"/>
          </w:rPr>
          <w:t xml:space="preserve">DSQUARED2</w:t>
        </w:r>
      </w:hyperlink>
      <w:r w:rsidDel="00000000" w:rsidR="00000000" w:rsidRPr="00000000">
        <w:rPr>
          <w:rFonts w:ascii="Helvetica Neue" w:cs="Helvetica Neue" w:eastAsia="Helvetica Neue" w:hAnsi="Helvetica Neue"/>
          <w:color w:val="222222"/>
          <w:sz w:val="20"/>
          <w:szCs w:val="20"/>
          <w:rtl w:val="0"/>
        </w:rPr>
        <w:t xml:space="preserve"> y una mochila con diseño en paneles de </w:t>
      </w:r>
      <w:hyperlink r:id="rId17">
        <w:r w:rsidDel="00000000" w:rsidR="00000000" w:rsidRPr="00000000">
          <w:rPr>
            <w:rFonts w:ascii="Helvetica Neue" w:cs="Helvetica Neue" w:eastAsia="Helvetica Neue" w:hAnsi="Helvetica Neue"/>
            <w:color w:val="222222"/>
            <w:sz w:val="20"/>
            <w:szCs w:val="20"/>
            <w:u w:val="single"/>
            <w:rtl w:val="0"/>
          </w:rPr>
          <w:t xml:space="preserve">Givenchy</w:t>
        </w:r>
      </w:hyperlink>
      <w:r w:rsidDel="00000000" w:rsidR="00000000" w:rsidRPr="00000000">
        <w:rPr>
          <w:rFonts w:ascii="Helvetica Neue" w:cs="Helvetica Neue" w:eastAsia="Helvetica Neue" w:hAnsi="Helvetica Neue"/>
          <w:color w:val="222222"/>
          <w:sz w:val="20"/>
          <w:szCs w:val="20"/>
          <w:rtl w:val="0"/>
        </w:rPr>
        <w:t xml:space="preserve">. Al igual que Mark Zuckerberg, esta gente tiene su propio uniforme de trabajo y un estilo que no pasa desapercibido.</w:t>
      </w:r>
    </w:p>
    <w:p w:rsidR="00000000" w:rsidDel="00000000" w:rsidP="00000000" w:rsidRDefault="00000000" w:rsidRPr="00000000" w14:paraId="00000017">
      <w:pPr>
        <w:shd w:fill="ffffff" w:val="clear"/>
        <w:jc w:val="both"/>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18">
      <w:pPr>
        <w:shd w:fill="ffffff" w:val="clear"/>
        <w:jc w:val="both"/>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Pr>
        <w:drawing>
          <wp:inline distB="114300" distT="114300" distL="114300" distR="114300">
            <wp:extent cx="1414463" cy="1851516"/>
            <wp:effectExtent b="0" l="0" r="0" t="0"/>
            <wp:docPr id="5" name="image15.jpg"/>
            <a:graphic>
              <a:graphicData uri="http://schemas.openxmlformats.org/drawingml/2006/picture">
                <pic:pic>
                  <pic:nvPicPr>
                    <pic:cNvPr id="0" name="image15.jpg"/>
                    <pic:cNvPicPr preferRelativeResize="0"/>
                  </pic:nvPicPr>
                  <pic:blipFill>
                    <a:blip r:embed="rId18"/>
                    <a:srcRect b="0" l="0" r="0" t="0"/>
                    <a:stretch>
                      <a:fillRect/>
                    </a:stretch>
                  </pic:blipFill>
                  <pic:spPr>
                    <a:xfrm>
                      <a:off x="0" y="0"/>
                      <a:ext cx="1414463" cy="1851516"/>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1378692" cy="1811063"/>
            <wp:effectExtent b="0" l="0" r="0" t="0"/>
            <wp:docPr id="1" name="image2.jpg"/>
            <a:graphic>
              <a:graphicData uri="http://schemas.openxmlformats.org/drawingml/2006/picture">
                <pic:pic>
                  <pic:nvPicPr>
                    <pic:cNvPr id="0" name="image2.jpg"/>
                    <pic:cNvPicPr preferRelativeResize="0"/>
                  </pic:nvPicPr>
                  <pic:blipFill>
                    <a:blip r:embed="rId19"/>
                    <a:srcRect b="0" l="0" r="0" t="0"/>
                    <a:stretch>
                      <a:fillRect/>
                    </a:stretch>
                  </pic:blipFill>
                  <pic:spPr>
                    <a:xfrm>
                      <a:off x="0" y="0"/>
                      <a:ext cx="1378692" cy="1811063"/>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1591151" cy="2096813"/>
            <wp:effectExtent b="0" l="0" r="0" t="0"/>
            <wp:docPr id="13" name="image1.jpg"/>
            <a:graphic>
              <a:graphicData uri="http://schemas.openxmlformats.org/drawingml/2006/picture">
                <pic:pic>
                  <pic:nvPicPr>
                    <pic:cNvPr id="0" name="image1.jpg"/>
                    <pic:cNvPicPr preferRelativeResize="0"/>
                  </pic:nvPicPr>
                  <pic:blipFill>
                    <a:blip r:embed="rId20"/>
                    <a:srcRect b="0" l="0" r="0" t="0"/>
                    <a:stretch>
                      <a:fillRect/>
                    </a:stretch>
                  </pic:blipFill>
                  <pic:spPr>
                    <a:xfrm>
                      <a:off x="0" y="0"/>
                      <a:ext cx="1591151" cy="2096813"/>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1338564" cy="1757234"/>
            <wp:effectExtent b="0" l="0" r="0" t="0"/>
            <wp:docPr id="2" name="image11.jpg"/>
            <a:graphic>
              <a:graphicData uri="http://schemas.openxmlformats.org/drawingml/2006/picture">
                <pic:pic>
                  <pic:nvPicPr>
                    <pic:cNvPr id="0" name="image11.jpg"/>
                    <pic:cNvPicPr preferRelativeResize="0"/>
                  </pic:nvPicPr>
                  <pic:blipFill>
                    <a:blip r:embed="rId21"/>
                    <a:srcRect b="0" l="0" r="0" t="0"/>
                    <a:stretch>
                      <a:fillRect/>
                    </a:stretch>
                  </pic:blipFill>
                  <pic:spPr>
                    <a:xfrm>
                      <a:off x="0" y="0"/>
                      <a:ext cx="1338564" cy="1757234"/>
                    </a:xfrm>
                    <a:prstGeom prst="rect"/>
                    <a:ln/>
                  </pic:spPr>
                </pic:pic>
              </a:graphicData>
            </a:graphic>
          </wp:inline>
        </w:drawing>
      </w:r>
      <w:r w:rsidDel="00000000" w:rsidR="00000000" w:rsidRPr="00000000">
        <w:rPr>
          <w:rtl w:val="0"/>
        </w:rPr>
      </w:r>
    </w:p>
    <w:p w:rsidR="00000000" w:rsidDel="00000000" w:rsidP="00000000" w:rsidRDefault="00000000" w:rsidRPr="00000000" w14:paraId="00000019">
      <w:pPr>
        <w:shd w:fill="ffffff" w:val="clear"/>
        <w:jc w:val="both"/>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 </w:t>
      </w:r>
    </w:p>
    <w:p w:rsidR="00000000" w:rsidDel="00000000" w:rsidP="00000000" w:rsidRDefault="00000000" w:rsidRPr="00000000" w14:paraId="0000001A">
      <w:pPr>
        <w:shd w:fill="ffffff" w:val="clear"/>
        <w:jc w:val="both"/>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Los creativos de </w:t>
      </w:r>
      <w:r w:rsidDel="00000000" w:rsidR="00000000" w:rsidRPr="00000000">
        <w:rPr>
          <w:rFonts w:ascii="Helvetica Neue" w:cs="Helvetica Neue" w:eastAsia="Helvetica Neue" w:hAnsi="Helvetica Neue"/>
          <w:i w:val="1"/>
          <w:color w:val="222222"/>
          <w:sz w:val="20"/>
          <w:szCs w:val="20"/>
          <w:rtl w:val="0"/>
        </w:rPr>
        <w:t xml:space="preserve">East London</w:t>
      </w:r>
      <w:r w:rsidDel="00000000" w:rsidR="00000000" w:rsidRPr="00000000">
        <w:rPr>
          <w:rFonts w:ascii="Helvetica Neue" w:cs="Helvetica Neue" w:eastAsia="Helvetica Neue" w:hAnsi="Helvetica Neue"/>
          <w:color w:val="222222"/>
          <w:sz w:val="20"/>
          <w:szCs w:val="20"/>
          <w:rtl w:val="0"/>
        </w:rPr>
        <w:t xml:space="preserve"> que trabajan en la moda y las artes a menudo optan por las jóvenes marcas británicas y los diseñadores de </w:t>
      </w:r>
      <w:r w:rsidDel="00000000" w:rsidR="00000000" w:rsidRPr="00000000">
        <w:rPr>
          <w:rFonts w:ascii="Helvetica Neue" w:cs="Helvetica Neue" w:eastAsia="Helvetica Neue" w:hAnsi="Helvetica Neue"/>
          <w:i w:val="1"/>
          <w:color w:val="222222"/>
          <w:sz w:val="20"/>
          <w:szCs w:val="20"/>
          <w:rtl w:val="0"/>
        </w:rPr>
        <w:t xml:space="preserve">Fashion East</w:t>
      </w:r>
      <w:r w:rsidDel="00000000" w:rsidR="00000000" w:rsidRPr="00000000">
        <w:rPr>
          <w:rFonts w:ascii="Helvetica Neue" w:cs="Helvetica Neue" w:eastAsia="Helvetica Neue" w:hAnsi="Helvetica Neue"/>
          <w:color w:val="222222"/>
          <w:sz w:val="20"/>
          <w:szCs w:val="20"/>
          <w:rtl w:val="0"/>
        </w:rPr>
        <w:t xml:space="preserve">. Entre los nombres que más se destacan en este entorno figuran </w:t>
      </w:r>
      <w:r w:rsidDel="00000000" w:rsidR="00000000" w:rsidRPr="00000000">
        <w:rPr>
          <w:rFonts w:ascii="Helvetica Neue" w:cs="Helvetica Neue" w:eastAsia="Helvetica Neue" w:hAnsi="Helvetica Neue"/>
          <w:i w:val="1"/>
          <w:color w:val="222222"/>
          <w:sz w:val="20"/>
          <w:szCs w:val="20"/>
          <w:rtl w:val="0"/>
        </w:rPr>
        <w:t xml:space="preserve">This Is The Uniform</w:t>
      </w:r>
      <w:r w:rsidDel="00000000" w:rsidR="00000000" w:rsidRPr="00000000">
        <w:rPr>
          <w:rFonts w:ascii="Helvetica Neue" w:cs="Helvetica Neue" w:eastAsia="Helvetica Neue" w:hAnsi="Helvetica Neue"/>
          <w:color w:val="222222"/>
          <w:sz w:val="20"/>
          <w:szCs w:val="20"/>
          <w:rtl w:val="0"/>
        </w:rPr>
        <w:t xml:space="preserve">, Caitlin Price y Richard Malone, así como los estilistas británicos Ellie Grace Cumming y Matthew Josephs. Este último llegó a su entrevista de i-D con unas botas </w:t>
      </w:r>
      <w:hyperlink r:id="rId22">
        <w:r w:rsidDel="00000000" w:rsidR="00000000" w:rsidRPr="00000000">
          <w:rPr>
            <w:rFonts w:ascii="Helvetica Neue" w:cs="Helvetica Neue" w:eastAsia="Helvetica Neue" w:hAnsi="Helvetica Neue"/>
            <w:color w:val="222222"/>
            <w:sz w:val="20"/>
            <w:szCs w:val="20"/>
            <w:u w:val="single"/>
            <w:rtl w:val="0"/>
          </w:rPr>
          <w:t xml:space="preserve">Dr. Martens</w:t>
        </w:r>
      </w:hyperlink>
      <w:r w:rsidDel="00000000" w:rsidR="00000000" w:rsidRPr="00000000">
        <w:rPr>
          <w:rFonts w:ascii="Helvetica Neue" w:cs="Helvetica Neue" w:eastAsia="Helvetica Neue" w:hAnsi="Helvetica Neue"/>
          <w:color w:val="222222"/>
          <w:sz w:val="20"/>
          <w:szCs w:val="20"/>
          <w:rtl w:val="0"/>
        </w:rPr>
        <w:t xml:space="preserve"> brillantes, un par de jeans ajustados, un chaleco de </w:t>
      </w:r>
      <w:hyperlink r:id="rId23">
        <w:r w:rsidDel="00000000" w:rsidR="00000000" w:rsidRPr="00000000">
          <w:rPr>
            <w:rFonts w:ascii="Helvetica Neue" w:cs="Helvetica Neue" w:eastAsia="Helvetica Neue" w:hAnsi="Helvetica Neue"/>
            <w:color w:val="222222"/>
            <w:sz w:val="20"/>
            <w:szCs w:val="20"/>
            <w:u w:val="single"/>
            <w:rtl w:val="0"/>
          </w:rPr>
          <w:t xml:space="preserve">Ann Demeulemeester</w:t>
        </w:r>
      </w:hyperlink>
      <w:r w:rsidDel="00000000" w:rsidR="00000000" w:rsidRPr="00000000">
        <w:rPr>
          <w:rFonts w:ascii="Helvetica Neue" w:cs="Helvetica Neue" w:eastAsia="Helvetica Neue" w:hAnsi="Helvetica Neue"/>
          <w:color w:val="222222"/>
          <w:sz w:val="20"/>
          <w:szCs w:val="20"/>
          <w:rtl w:val="0"/>
        </w:rPr>
        <w:t xml:space="preserve"> y una chamarra de </w:t>
      </w:r>
      <w:hyperlink r:id="rId24">
        <w:r w:rsidDel="00000000" w:rsidR="00000000" w:rsidRPr="00000000">
          <w:rPr>
            <w:rFonts w:ascii="Helvetica Neue" w:cs="Helvetica Neue" w:eastAsia="Helvetica Neue" w:hAnsi="Helvetica Neue"/>
            <w:color w:val="222222"/>
            <w:sz w:val="20"/>
            <w:szCs w:val="20"/>
            <w:u w:val="single"/>
            <w:rtl w:val="0"/>
          </w:rPr>
          <w:t xml:space="preserve">Chanel</w:t>
        </w:r>
      </w:hyperlink>
      <w:r w:rsidDel="00000000" w:rsidR="00000000" w:rsidRPr="00000000">
        <w:rPr>
          <w:rFonts w:ascii="Helvetica Neue" w:cs="Helvetica Neue" w:eastAsia="Helvetica Neue" w:hAnsi="Helvetica Neue"/>
          <w:color w:val="222222"/>
          <w:sz w:val="20"/>
          <w:szCs w:val="20"/>
          <w:rtl w:val="0"/>
        </w:rPr>
        <w:t xml:space="preserve"> a la que le había recortado la espalda.</w:t>
      </w:r>
    </w:p>
    <w:p w:rsidR="00000000" w:rsidDel="00000000" w:rsidP="00000000" w:rsidRDefault="00000000" w:rsidRPr="00000000" w14:paraId="0000001B">
      <w:pPr>
        <w:shd w:fill="ffffff" w:val="clear"/>
        <w:jc w:val="both"/>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1C">
      <w:pPr>
        <w:shd w:fill="ffffff" w:val="clear"/>
        <w:jc w:val="both"/>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1D">
      <w:pPr>
        <w:shd w:fill="ffffff" w:val="clear"/>
        <w:jc w:val="both"/>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 </w:t>
      </w:r>
      <w:r w:rsidDel="00000000" w:rsidR="00000000" w:rsidRPr="00000000">
        <w:rPr>
          <w:rFonts w:ascii="Helvetica Neue" w:cs="Helvetica Neue" w:eastAsia="Helvetica Neue" w:hAnsi="Helvetica Neue"/>
          <w:color w:val="222222"/>
          <w:sz w:val="20"/>
          <w:szCs w:val="20"/>
        </w:rPr>
        <w:drawing>
          <wp:inline distB="114300" distT="114300" distL="114300" distR="114300">
            <wp:extent cx="1318021" cy="1728423"/>
            <wp:effectExtent b="0" l="0" r="0" t="0"/>
            <wp:docPr id="3" name="image20.jpg"/>
            <a:graphic>
              <a:graphicData uri="http://schemas.openxmlformats.org/drawingml/2006/picture">
                <pic:pic>
                  <pic:nvPicPr>
                    <pic:cNvPr id="0" name="image20.jpg"/>
                    <pic:cNvPicPr preferRelativeResize="0"/>
                  </pic:nvPicPr>
                  <pic:blipFill>
                    <a:blip r:embed="rId25"/>
                    <a:srcRect b="0" l="0" r="0" t="0"/>
                    <a:stretch>
                      <a:fillRect/>
                    </a:stretch>
                  </pic:blipFill>
                  <pic:spPr>
                    <a:xfrm>
                      <a:off x="0" y="0"/>
                      <a:ext cx="1318021" cy="1728423"/>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1499411" cy="1957023"/>
            <wp:effectExtent b="0" l="0" r="0" t="0"/>
            <wp:docPr id="18" name="image14.jpg"/>
            <a:graphic>
              <a:graphicData uri="http://schemas.openxmlformats.org/drawingml/2006/picture">
                <pic:pic>
                  <pic:nvPicPr>
                    <pic:cNvPr id="0" name="image14.jpg"/>
                    <pic:cNvPicPr preferRelativeResize="0"/>
                  </pic:nvPicPr>
                  <pic:blipFill>
                    <a:blip r:embed="rId26"/>
                    <a:srcRect b="0" l="0" r="0" t="0"/>
                    <a:stretch>
                      <a:fillRect/>
                    </a:stretch>
                  </pic:blipFill>
                  <pic:spPr>
                    <a:xfrm>
                      <a:off x="0" y="0"/>
                      <a:ext cx="1499411" cy="1957023"/>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1340388" cy="1766523"/>
            <wp:effectExtent b="0" l="0" r="0" t="0"/>
            <wp:docPr id="8" name="image12.jpg"/>
            <a:graphic>
              <a:graphicData uri="http://schemas.openxmlformats.org/drawingml/2006/picture">
                <pic:pic>
                  <pic:nvPicPr>
                    <pic:cNvPr id="0" name="image12.jpg"/>
                    <pic:cNvPicPr preferRelativeResize="0"/>
                  </pic:nvPicPr>
                  <pic:blipFill>
                    <a:blip r:embed="rId27"/>
                    <a:srcRect b="0" l="0" r="0" t="0"/>
                    <a:stretch>
                      <a:fillRect/>
                    </a:stretch>
                  </pic:blipFill>
                  <pic:spPr>
                    <a:xfrm>
                      <a:off x="0" y="0"/>
                      <a:ext cx="1340388" cy="1766523"/>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1436334" cy="1890348"/>
            <wp:effectExtent b="0" l="0" r="0" t="0"/>
            <wp:docPr id="21" name="image22.jpg"/>
            <a:graphic>
              <a:graphicData uri="http://schemas.openxmlformats.org/drawingml/2006/picture">
                <pic:pic>
                  <pic:nvPicPr>
                    <pic:cNvPr id="0" name="image22.jpg"/>
                    <pic:cNvPicPr preferRelativeResize="0"/>
                  </pic:nvPicPr>
                  <pic:blipFill>
                    <a:blip r:embed="rId28"/>
                    <a:srcRect b="0" l="0" r="0" t="0"/>
                    <a:stretch>
                      <a:fillRect/>
                    </a:stretch>
                  </pic:blipFill>
                  <pic:spPr>
                    <a:xfrm>
                      <a:off x="0" y="0"/>
                      <a:ext cx="1436334" cy="1890348"/>
                    </a:xfrm>
                    <a:prstGeom prst="rect"/>
                    <a:ln/>
                  </pic:spPr>
                </pic:pic>
              </a:graphicData>
            </a:graphic>
          </wp:inline>
        </w:drawing>
      </w:r>
      <w:r w:rsidDel="00000000" w:rsidR="00000000" w:rsidRPr="00000000">
        <w:rPr>
          <w:rtl w:val="0"/>
        </w:rPr>
      </w:r>
    </w:p>
    <w:p w:rsidR="00000000" w:rsidDel="00000000" w:rsidP="00000000" w:rsidRDefault="00000000" w:rsidRPr="00000000" w14:paraId="0000001E">
      <w:pPr>
        <w:shd w:fill="ffffff" w:val="clear"/>
        <w:jc w:val="both"/>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1F">
      <w:pPr>
        <w:shd w:fill="ffffff" w:val="clear"/>
        <w:jc w:val="both"/>
        <w:rPr>
          <w:rFonts w:ascii="Helvetica Neue" w:cs="Helvetica Neue" w:eastAsia="Helvetica Neue" w:hAnsi="Helvetica Neue"/>
          <w:b w:val="1"/>
          <w:color w:val="222222"/>
          <w:sz w:val="20"/>
          <w:szCs w:val="20"/>
        </w:rPr>
      </w:pPr>
      <w:r w:rsidDel="00000000" w:rsidR="00000000" w:rsidRPr="00000000">
        <w:rPr>
          <w:rFonts w:ascii="Helvetica Neue" w:cs="Helvetica Neue" w:eastAsia="Helvetica Neue" w:hAnsi="Helvetica Neue"/>
          <w:b w:val="1"/>
          <w:color w:val="222222"/>
          <w:sz w:val="20"/>
          <w:szCs w:val="20"/>
          <w:rtl w:val="0"/>
        </w:rPr>
        <w:t xml:space="preserve">Eleva tu estilo al siguiente nivel</w:t>
      </w:r>
    </w:p>
    <w:p w:rsidR="00000000" w:rsidDel="00000000" w:rsidP="00000000" w:rsidRDefault="00000000" w:rsidRPr="00000000" w14:paraId="00000020">
      <w:pPr>
        <w:shd w:fill="ffffff" w:val="clear"/>
        <w:jc w:val="both"/>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 </w:t>
      </w:r>
    </w:p>
    <w:p w:rsidR="00000000" w:rsidDel="00000000" w:rsidP="00000000" w:rsidRDefault="00000000" w:rsidRPr="00000000" w14:paraId="00000021">
      <w:pPr>
        <w:shd w:fill="ffffff" w:val="clear"/>
        <w:jc w:val="both"/>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Identifica el estándar de moda de tu posible empresa y dale a tu atuendo de entrevista un toque distintivo y actual. Obtendrás una verdadera ventaja al mostrar tus intenciones profesionales con seguridad y tu entrevistador te verá como lo haría un futuro cliente.</w:t>
      </w:r>
    </w:p>
    <w:p w:rsidR="00000000" w:rsidDel="00000000" w:rsidP="00000000" w:rsidRDefault="00000000" w:rsidRPr="00000000" w14:paraId="00000022">
      <w:pPr>
        <w:shd w:fill="ffffff" w:val="clear"/>
        <w:jc w:val="both"/>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 </w:t>
      </w:r>
    </w:p>
    <w:p w:rsidR="00000000" w:rsidDel="00000000" w:rsidP="00000000" w:rsidRDefault="00000000" w:rsidRPr="00000000" w14:paraId="00000023">
      <w:pPr>
        <w:shd w:fill="ffffff" w:val="clear"/>
        <w:jc w:val="both"/>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Por ejemplo, en una oficina donde la mezclilla es el uniforme preferido, dale a tus </w:t>
      </w:r>
      <w:r w:rsidDel="00000000" w:rsidR="00000000" w:rsidRPr="00000000">
        <w:rPr>
          <w:rFonts w:ascii="Helvetica Neue" w:cs="Helvetica Neue" w:eastAsia="Helvetica Neue" w:hAnsi="Helvetica Neue"/>
          <w:i w:val="1"/>
          <w:color w:val="222222"/>
          <w:sz w:val="20"/>
          <w:szCs w:val="20"/>
          <w:rtl w:val="0"/>
        </w:rPr>
        <w:t xml:space="preserve">jeans</w:t>
      </w:r>
      <w:r w:rsidDel="00000000" w:rsidR="00000000" w:rsidRPr="00000000">
        <w:rPr>
          <w:rFonts w:ascii="Helvetica Neue" w:cs="Helvetica Neue" w:eastAsia="Helvetica Neue" w:hAnsi="Helvetica Neue"/>
          <w:color w:val="222222"/>
          <w:sz w:val="20"/>
          <w:szCs w:val="20"/>
          <w:rtl w:val="0"/>
        </w:rPr>
        <w:t xml:space="preserve"> una dosis de estilo adicional. Elige lavados oscuros, detalles de metal pulido y un ajuste a la medida como los de </w:t>
      </w:r>
      <w:hyperlink r:id="rId29">
        <w:r w:rsidDel="00000000" w:rsidR="00000000" w:rsidRPr="00000000">
          <w:rPr>
            <w:rFonts w:ascii="Helvetica Neue" w:cs="Helvetica Neue" w:eastAsia="Helvetica Neue" w:hAnsi="Helvetica Neue"/>
            <w:color w:val="222222"/>
            <w:sz w:val="20"/>
            <w:szCs w:val="20"/>
            <w:u w:val="single"/>
            <w:rtl w:val="0"/>
          </w:rPr>
          <w:t xml:space="preserve">7 For All Mankind</w:t>
        </w:r>
      </w:hyperlink>
      <w:r w:rsidDel="00000000" w:rsidR="00000000" w:rsidRPr="00000000">
        <w:rPr>
          <w:rFonts w:ascii="Helvetica Neue" w:cs="Helvetica Neue" w:eastAsia="Helvetica Neue" w:hAnsi="Helvetica Neue"/>
          <w:color w:val="222222"/>
          <w:sz w:val="20"/>
          <w:szCs w:val="20"/>
          <w:rtl w:val="0"/>
        </w:rPr>
        <w:t xml:space="preserve"> o </w:t>
      </w:r>
      <w:hyperlink r:id="rId30">
        <w:r w:rsidDel="00000000" w:rsidR="00000000" w:rsidRPr="00000000">
          <w:rPr>
            <w:rFonts w:ascii="Helvetica Neue" w:cs="Helvetica Neue" w:eastAsia="Helvetica Neue" w:hAnsi="Helvetica Neue"/>
            <w:color w:val="222222"/>
            <w:sz w:val="20"/>
            <w:szCs w:val="20"/>
            <w:u w:val="single"/>
            <w:rtl w:val="0"/>
          </w:rPr>
          <w:t xml:space="preserve">Saint Laurent</w:t>
        </w:r>
      </w:hyperlink>
      <w:r w:rsidDel="00000000" w:rsidR="00000000" w:rsidRPr="00000000">
        <w:rPr>
          <w:rFonts w:ascii="Helvetica Neue" w:cs="Helvetica Neue" w:eastAsia="Helvetica Neue" w:hAnsi="Helvetica Neue"/>
          <w:color w:val="222222"/>
          <w:sz w:val="20"/>
          <w:szCs w:val="20"/>
          <w:rtl w:val="0"/>
        </w:rPr>
        <w:t xml:space="preserve">. Pero si la entrevista es para una empresa de partidarios de los trajes, opta por las propuestas de </w:t>
      </w:r>
      <w:hyperlink r:id="rId31">
        <w:r w:rsidDel="00000000" w:rsidR="00000000" w:rsidRPr="00000000">
          <w:rPr>
            <w:rFonts w:ascii="Helvetica Neue" w:cs="Helvetica Neue" w:eastAsia="Helvetica Neue" w:hAnsi="Helvetica Neue"/>
            <w:color w:val="222222"/>
            <w:sz w:val="20"/>
            <w:szCs w:val="20"/>
            <w:u w:val="single"/>
            <w:rtl w:val="0"/>
          </w:rPr>
          <w:t xml:space="preserve">Armani Collezioni</w:t>
        </w:r>
      </w:hyperlink>
      <w:r w:rsidDel="00000000" w:rsidR="00000000" w:rsidRPr="00000000">
        <w:rPr>
          <w:rFonts w:ascii="Helvetica Neue" w:cs="Helvetica Neue" w:eastAsia="Helvetica Neue" w:hAnsi="Helvetica Neue"/>
          <w:color w:val="222222"/>
          <w:sz w:val="20"/>
          <w:szCs w:val="20"/>
          <w:rtl w:val="0"/>
        </w:rPr>
        <w:t xml:space="preserve"> o de </w:t>
      </w:r>
      <w:hyperlink r:id="rId32">
        <w:r w:rsidDel="00000000" w:rsidR="00000000" w:rsidRPr="00000000">
          <w:rPr>
            <w:rFonts w:ascii="Helvetica Neue" w:cs="Helvetica Neue" w:eastAsia="Helvetica Neue" w:hAnsi="Helvetica Neue"/>
            <w:color w:val="222222"/>
            <w:sz w:val="20"/>
            <w:szCs w:val="20"/>
            <w:u w:val="single"/>
            <w:rtl w:val="0"/>
          </w:rPr>
          <w:t xml:space="preserve">Ermenegildo Zegna</w:t>
        </w:r>
      </w:hyperlink>
      <w:r w:rsidDel="00000000" w:rsidR="00000000" w:rsidRPr="00000000">
        <w:rPr>
          <w:rFonts w:ascii="Helvetica Neue" w:cs="Helvetica Neue" w:eastAsia="Helvetica Neue" w:hAnsi="Helvetica Neue"/>
          <w:color w:val="222222"/>
          <w:sz w:val="20"/>
          <w:szCs w:val="20"/>
          <w:rtl w:val="0"/>
        </w:rPr>
        <w:t xml:space="preserve"> como punto de partida, y añade un pañuelo de bolsillo de </w:t>
      </w:r>
      <w:hyperlink r:id="rId33">
        <w:r w:rsidDel="00000000" w:rsidR="00000000" w:rsidRPr="00000000">
          <w:rPr>
            <w:rFonts w:ascii="Helvetica Neue" w:cs="Helvetica Neue" w:eastAsia="Helvetica Neue" w:hAnsi="Helvetica Neue"/>
            <w:color w:val="222222"/>
            <w:sz w:val="20"/>
            <w:szCs w:val="20"/>
            <w:u w:val="single"/>
            <w:rtl w:val="0"/>
          </w:rPr>
          <w:t xml:space="preserve">Valentino Garavani</w:t>
        </w:r>
      </w:hyperlink>
      <w:r w:rsidDel="00000000" w:rsidR="00000000" w:rsidRPr="00000000">
        <w:rPr>
          <w:rFonts w:ascii="Helvetica Neue" w:cs="Helvetica Neue" w:eastAsia="Helvetica Neue" w:hAnsi="Helvetica Neue"/>
          <w:color w:val="222222"/>
          <w:sz w:val="20"/>
          <w:szCs w:val="20"/>
          <w:rtl w:val="0"/>
        </w:rPr>
        <w:t xml:space="preserve"> y mancuernillas de </w:t>
      </w:r>
      <w:hyperlink r:id="rId34">
        <w:r w:rsidDel="00000000" w:rsidR="00000000" w:rsidRPr="00000000">
          <w:rPr>
            <w:rFonts w:ascii="Helvetica Neue" w:cs="Helvetica Neue" w:eastAsia="Helvetica Neue" w:hAnsi="Helvetica Neue"/>
            <w:color w:val="222222"/>
            <w:sz w:val="20"/>
            <w:szCs w:val="20"/>
            <w:u w:val="single"/>
            <w:rtl w:val="0"/>
          </w:rPr>
          <w:t xml:space="preserve">Tateossian</w:t>
        </w:r>
      </w:hyperlink>
      <w:r w:rsidDel="00000000" w:rsidR="00000000" w:rsidRPr="00000000">
        <w:rPr>
          <w:rFonts w:ascii="Helvetica Neue" w:cs="Helvetica Neue" w:eastAsia="Helvetica Neue" w:hAnsi="Helvetica Neue"/>
          <w:color w:val="222222"/>
          <w:sz w:val="20"/>
          <w:szCs w:val="20"/>
          <w:rtl w:val="0"/>
        </w:rPr>
        <w:t xml:space="preserve">.</w:t>
      </w:r>
    </w:p>
    <w:p w:rsidR="00000000" w:rsidDel="00000000" w:rsidP="00000000" w:rsidRDefault="00000000" w:rsidRPr="00000000" w14:paraId="00000024">
      <w:pPr>
        <w:shd w:fill="ffffff" w:val="clear"/>
        <w:jc w:val="both"/>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Pr>
        <w:drawing>
          <wp:inline distB="114300" distT="114300" distL="114300" distR="114300">
            <wp:extent cx="1528418" cy="1997365"/>
            <wp:effectExtent b="0" l="0" r="0" t="0"/>
            <wp:docPr id="10" name="image8.jpg"/>
            <a:graphic>
              <a:graphicData uri="http://schemas.openxmlformats.org/drawingml/2006/picture">
                <pic:pic>
                  <pic:nvPicPr>
                    <pic:cNvPr id="0" name="image8.jpg"/>
                    <pic:cNvPicPr preferRelativeResize="0"/>
                  </pic:nvPicPr>
                  <pic:blipFill>
                    <a:blip r:embed="rId35"/>
                    <a:srcRect b="0" l="0" r="0" t="0"/>
                    <a:stretch>
                      <a:fillRect/>
                    </a:stretch>
                  </pic:blipFill>
                  <pic:spPr>
                    <a:xfrm>
                      <a:off x="0" y="0"/>
                      <a:ext cx="1528418" cy="1997365"/>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1299394" cy="1711615"/>
            <wp:effectExtent b="0" l="0" r="0" t="0"/>
            <wp:docPr id="12" name="image19.jpg"/>
            <a:graphic>
              <a:graphicData uri="http://schemas.openxmlformats.org/drawingml/2006/picture">
                <pic:pic>
                  <pic:nvPicPr>
                    <pic:cNvPr id="0" name="image19.jpg"/>
                    <pic:cNvPicPr preferRelativeResize="0"/>
                  </pic:nvPicPr>
                  <pic:blipFill>
                    <a:blip r:embed="rId36"/>
                    <a:srcRect b="0" l="0" r="0" t="0"/>
                    <a:stretch>
                      <a:fillRect/>
                    </a:stretch>
                  </pic:blipFill>
                  <pic:spPr>
                    <a:xfrm>
                      <a:off x="0" y="0"/>
                      <a:ext cx="1299394" cy="1711615"/>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1595438" cy="2092940"/>
            <wp:effectExtent b="0" l="0" r="0" t="0"/>
            <wp:docPr id="11" name="image3.jpg"/>
            <a:graphic>
              <a:graphicData uri="http://schemas.openxmlformats.org/drawingml/2006/picture">
                <pic:pic>
                  <pic:nvPicPr>
                    <pic:cNvPr id="0" name="image3.jpg"/>
                    <pic:cNvPicPr preferRelativeResize="0"/>
                  </pic:nvPicPr>
                  <pic:blipFill>
                    <a:blip r:embed="rId37"/>
                    <a:srcRect b="0" l="0" r="0" t="0"/>
                    <a:stretch>
                      <a:fillRect/>
                    </a:stretch>
                  </pic:blipFill>
                  <pic:spPr>
                    <a:xfrm>
                      <a:off x="0" y="0"/>
                      <a:ext cx="1595438" cy="2092940"/>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1338263" cy="1708858"/>
            <wp:effectExtent b="0" l="0" r="0" t="0"/>
            <wp:docPr id="20" name="image16.jpg"/>
            <a:graphic>
              <a:graphicData uri="http://schemas.openxmlformats.org/drawingml/2006/picture">
                <pic:pic>
                  <pic:nvPicPr>
                    <pic:cNvPr id="0" name="image16.jpg"/>
                    <pic:cNvPicPr preferRelativeResize="0"/>
                  </pic:nvPicPr>
                  <pic:blipFill>
                    <a:blip r:embed="rId38"/>
                    <a:srcRect b="0" l="0" r="0" t="0"/>
                    <a:stretch>
                      <a:fillRect/>
                    </a:stretch>
                  </pic:blipFill>
                  <pic:spPr>
                    <a:xfrm>
                      <a:off x="0" y="0"/>
                      <a:ext cx="1338263" cy="1708858"/>
                    </a:xfrm>
                    <a:prstGeom prst="rect"/>
                    <a:ln/>
                  </pic:spPr>
                </pic:pic>
              </a:graphicData>
            </a:graphic>
          </wp:inline>
        </w:drawing>
      </w:r>
      <w:r w:rsidDel="00000000" w:rsidR="00000000" w:rsidRPr="00000000">
        <w:rPr>
          <w:rtl w:val="0"/>
        </w:rPr>
      </w:r>
    </w:p>
    <w:p w:rsidR="00000000" w:rsidDel="00000000" w:rsidP="00000000" w:rsidRDefault="00000000" w:rsidRPr="00000000" w14:paraId="00000025">
      <w:pPr>
        <w:shd w:fill="ffffff" w:val="clear"/>
        <w:jc w:val="both"/>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26">
      <w:pPr>
        <w:shd w:fill="ffffff" w:val="clear"/>
        <w:jc w:val="both"/>
        <w:rPr>
          <w:rFonts w:ascii="Helvetica Neue" w:cs="Helvetica Neue" w:eastAsia="Helvetica Neue" w:hAnsi="Helvetica Neue"/>
          <w:b w:val="1"/>
          <w:color w:val="222222"/>
          <w:sz w:val="20"/>
          <w:szCs w:val="20"/>
        </w:rPr>
      </w:pPr>
      <w:r w:rsidDel="00000000" w:rsidR="00000000" w:rsidRPr="00000000">
        <w:rPr>
          <w:rFonts w:ascii="Helvetica Neue" w:cs="Helvetica Neue" w:eastAsia="Helvetica Neue" w:hAnsi="Helvetica Neue"/>
          <w:b w:val="1"/>
          <w:color w:val="222222"/>
          <w:sz w:val="20"/>
          <w:szCs w:val="20"/>
          <w:rtl w:val="0"/>
        </w:rPr>
        <w:t xml:space="preserve"> </w:t>
      </w:r>
    </w:p>
    <w:p w:rsidR="00000000" w:rsidDel="00000000" w:rsidP="00000000" w:rsidRDefault="00000000" w:rsidRPr="00000000" w14:paraId="00000027">
      <w:pPr>
        <w:shd w:fill="ffffff" w:val="clear"/>
        <w:jc w:val="both"/>
        <w:rPr>
          <w:rFonts w:ascii="Helvetica Neue" w:cs="Helvetica Neue" w:eastAsia="Helvetica Neue" w:hAnsi="Helvetica Neue"/>
          <w:b w:val="1"/>
          <w:color w:val="222222"/>
          <w:sz w:val="20"/>
          <w:szCs w:val="20"/>
        </w:rPr>
      </w:pPr>
      <w:r w:rsidDel="00000000" w:rsidR="00000000" w:rsidRPr="00000000">
        <w:rPr>
          <w:rFonts w:ascii="Helvetica Neue" w:cs="Helvetica Neue" w:eastAsia="Helvetica Neue" w:hAnsi="Helvetica Neue"/>
          <w:b w:val="1"/>
          <w:color w:val="222222"/>
          <w:sz w:val="20"/>
          <w:szCs w:val="20"/>
          <w:rtl w:val="0"/>
        </w:rPr>
        <w:t xml:space="preserve">No olvides tu toque personal</w:t>
      </w:r>
    </w:p>
    <w:p w:rsidR="00000000" w:rsidDel="00000000" w:rsidP="00000000" w:rsidRDefault="00000000" w:rsidRPr="00000000" w14:paraId="00000028">
      <w:pPr>
        <w:shd w:fill="ffffff" w:val="clear"/>
        <w:jc w:val="both"/>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 </w:t>
      </w:r>
    </w:p>
    <w:p w:rsidR="00000000" w:rsidDel="00000000" w:rsidP="00000000" w:rsidRDefault="00000000" w:rsidRPr="00000000" w14:paraId="00000029">
      <w:pPr>
        <w:shd w:fill="ffffff" w:val="clear"/>
        <w:jc w:val="both"/>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Una vez identificado el estándar, agrega un toque individual a tu atuendo de entrevista. Una solapa más angular, un mocasín con tachuelas o un cuello rígido demuestran tu potencial sin desviar la atención del </w:t>
      </w:r>
      <w:r w:rsidDel="00000000" w:rsidR="00000000" w:rsidRPr="00000000">
        <w:rPr>
          <w:rFonts w:ascii="Helvetica Neue" w:cs="Helvetica Neue" w:eastAsia="Helvetica Neue" w:hAnsi="Helvetica Neue"/>
          <w:i w:val="1"/>
          <w:color w:val="222222"/>
          <w:sz w:val="20"/>
          <w:szCs w:val="20"/>
          <w:rtl w:val="0"/>
        </w:rPr>
        <w:t xml:space="preserve">look</w:t>
      </w:r>
      <w:r w:rsidDel="00000000" w:rsidR="00000000" w:rsidRPr="00000000">
        <w:rPr>
          <w:rFonts w:ascii="Helvetica Neue" w:cs="Helvetica Neue" w:eastAsia="Helvetica Neue" w:hAnsi="Helvetica Neue"/>
          <w:color w:val="222222"/>
          <w:sz w:val="20"/>
          <w:szCs w:val="20"/>
          <w:rtl w:val="0"/>
        </w:rPr>
        <w:t xml:space="preserve"> en general o de tus credenciales profesionales. Las texturas inesperadas son una forma sutil de lograr este objetivo. </w:t>
      </w:r>
      <w:hyperlink r:id="rId39">
        <w:r w:rsidDel="00000000" w:rsidR="00000000" w:rsidRPr="00000000">
          <w:rPr>
            <w:rFonts w:ascii="Helvetica Neue" w:cs="Helvetica Neue" w:eastAsia="Helvetica Neue" w:hAnsi="Helvetica Neue"/>
            <w:color w:val="222222"/>
            <w:sz w:val="20"/>
            <w:szCs w:val="20"/>
            <w:u w:val="single"/>
            <w:rtl w:val="0"/>
          </w:rPr>
          <w:t xml:space="preserve">Issey Miyake</w:t>
        </w:r>
      </w:hyperlink>
      <w:r w:rsidDel="00000000" w:rsidR="00000000" w:rsidRPr="00000000">
        <w:rPr>
          <w:rFonts w:ascii="Helvetica Neue" w:cs="Helvetica Neue" w:eastAsia="Helvetica Neue" w:hAnsi="Helvetica Neue"/>
          <w:color w:val="222222"/>
          <w:sz w:val="20"/>
          <w:szCs w:val="20"/>
          <w:rtl w:val="0"/>
        </w:rPr>
        <w:t xml:space="preserve">, por ejemplo, utiliza intrincados plisados ​​y paneles transparentes para renovar las formas tradicionales, mientras que las borlas y los acabados </w:t>
      </w:r>
      <w:r w:rsidDel="00000000" w:rsidR="00000000" w:rsidRPr="00000000">
        <w:rPr>
          <w:rFonts w:ascii="Helvetica Neue" w:cs="Helvetica Neue" w:eastAsia="Helvetica Neue" w:hAnsi="Helvetica Neue"/>
          <w:i w:val="1"/>
          <w:color w:val="222222"/>
          <w:sz w:val="20"/>
          <w:szCs w:val="20"/>
          <w:rtl w:val="0"/>
        </w:rPr>
        <w:t xml:space="preserve">bouclé</w:t>
      </w:r>
      <w:r w:rsidDel="00000000" w:rsidR="00000000" w:rsidRPr="00000000">
        <w:rPr>
          <w:rFonts w:ascii="Helvetica Neue" w:cs="Helvetica Neue" w:eastAsia="Helvetica Neue" w:hAnsi="Helvetica Neue"/>
          <w:color w:val="222222"/>
          <w:sz w:val="20"/>
          <w:szCs w:val="20"/>
          <w:rtl w:val="0"/>
        </w:rPr>
        <w:t xml:space="preserve"> de Sonia Rykiel agregan matices progresivos a las prendas de trabajo.</w:t>
      </w:r>
    </w:p>
    <w:p w:rsidR="00000000" w:rsidDel="00000000" w:rsidP="00000000" w:rsidRDefault="00000000" w:rsidRPr="00000000" w14:paraId="0000002A">
      <w:pPr>
        <w:shd w:fill="ffffff" w:val="clear"/>
        <w:jc w:val="both"/>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Pr>
        <w:drawing>
          <wp:inline distB="114300" distT="114300" distL="114300" distR="114300">
            <wp:extent cx="1290638" cy="1706413"/>
            <wp:effectExtent b="0" l="0" r="0" t="0"/>
            <wp:docPr id="28" name="image25.jpg"/>
            <a:graphic>
              <a:graphicData uri="http://schemas.openxmlformats.org/drawingml/2006/picture">
                <pic:pic>
                  <pic:nvPicPr>
                    <pic:cNvPr id="0" name="image25.jpg"/>
                    <pic:cNvPicPr preferRelativeResize="0"/>
                  </pic:nvPicPr>
                  <pic:blipFill>
                    <a:blip r:embed="rId40"/>
                    <a:srcRect b="0" l="0" r="0" t="0"/>
                    <a:stretch>
                      <a:fillRect/>
                    </a:stretch>
                  </pic:blipFill>
                  <pic:spPr>
                    <a:xfrm>
                      <a:off x="0" y="0"/>
                      <a:ext cx="1290638" cy="1706413"/>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1312150" cy="1725338"/>
            <wp:effectExtent b="0" l="0" r="0" t="0"/>
            <wp:docPr id="7" name="image10.jpg"/>
            <a:graphic>
              <a:graphicData uri="http://schemas.openxmlformats.org/drawingml/2006/picture">
                <pic:pic>
                  <pic:nvPicPr>
                    <pic:cNvPr id="0" name="image10.jpg"/>
                    <pic:cNvPicPr preferRelativeResize="0"/>
                  </pic:nvPicPr>
                  <pic:blipFill>
                    <a:blip r:embed="rId41"/>
                    <a:srcRect b="0" l="0" r="0" t="0"/>
                    <a:stretch>
                      <a:fillRect/>
                    </a:stretch>
                  </pic:blipFill>
                  <pic:spPr>
                    <a:xfrm>
                      <a:off x="0" y="0"/>
                      <a:ext cx="1312150" cy="1725338"/>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1319213" cy="1742037"/>
            <wp:effectExtent b="0" l="0" r="0" t="0"/>
            <wp:docPr id="9" name="image9.jpg"/>
            <a:graphic>
              <a:graphicData uri="http://schemas.openxmlformats.org/drawingml/2006/picture">
                <pic:pic>
                  <pic:nvPicPr>
                    <pic:cNvPr id="0" name="image9.jpg"/>
                    <pic:cNvPicPr preferRelativeResize="0"/>
                  </pic:nvPicPr>
                  <pic:blipFill>
                    <a:blip r:embed="rId42"/>
                    <a:srcRect b="0" l="0" r="0" t="0"/>
                    <a:stretch>
                      <a:fillRect/>
                    </a:stretch>
                  </pic:blipFill>
                  <pic:spPr>
                    <a:xfrm>
                      <a:off x="0" y="0"/>
                      <a:ext cx="1319213" cy="1742037"/>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1292003" cy="1687204"/>
            <wp:effectExtent b="0" l="0" r="0" t="0"/>
            <wp:docPr id="15" name="image13.jpg"/>
            <a:graphic>
              <a:graphicData uri="http://schemas.openxmlformats.org/drawingml/2006/picture">
                <pic:pic>
                  <pic:nvPicPr>
                    <pic:cNvPr id="0" name="image13.jpg"/>
                    <pic:cNvPicPr preferRelativeResize="0"/>
                  </pic:nvPicPr>
                  <pic:blipFill>
                    <a:blip r:embed="rId43"/>
                    <a:srcRect b="0" l="0" r="0" t="0"/>
                    <a:stretch>
                      <a:fillRect/>
                    </a:stretch>
                  </pic:blipFill>
                  <pic:spPr>
                    <a:xfrm>
                      <a:off x="0" y="0"/>
                      <a:ext cx="1292003" cy="1687204"/>
                    </a:xfrm>
                    <a:prstGeom prst="rect"/>
                    <a:ln/>
                  </pic:spPr>
                </pic:pic>
              </a:graphicData>
            </a:graphic>
          </wp:inline>
        </w:drawing>
      </w:r>
      <w:r w:rsidDel="00000000" w:rsidR="00000000" w:rsidRPr="00000000">
        <w:rPr>
          <w:rtl w:val="0"/>
        </w:rPr>
      </w:r>
    </w:p>
    <w:p w:rsidR="00000000" w:rsidDel="00000000" w:rsidP="00000000" w:rsidRDefault="00000000" w:rsidRPr="00000000" w14:paraId="0000002B">
      <w:pPr>
        <w:shd w:fill="ffffff" w:val="clear"/>
        <w:jc w:val="both"/>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 </w:t>
      </w:r>
    </w:p>
    <w:p w:rsidR="00000000" w:rsidDel="00000000" w:rsidP="00000000" w:rsidRDefault="00000000" w:rsidRPr="00000000" w14:paraId="0000002C">
      <w:pPr>
        <w:shd w:fill="ffffff" w:val="clear"/>
        <w:jc w:val="both"/>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Las camisas reinventadas de </w:t>
      </w:r>
      <w:hyperlink r:id="rId44">
        <w:r w:rsidDel="00000000" w:rsidR="00000000" w:rsidRPr="00000000">
          <w:rPr>
            <w:rFonts w:ascii="Helvetica Neue" w:cs="Helvetica Neue" w:eastAsia="Helvetica Neue" w:hAnsi="Helvetica Neue"/>
            <w:color w:val="222222"/>
            <w:sz w:val="20"/>
            <w:szCs w:val="20"/>
            <w:u w:val="single"/>
            <w:rtl w:val="0"/>
          </w:rPr>
          <w:t xml:space="preserve">Wooyoungmi</w:t>
        </w:r>
      </w:hyperlink>
      <w:r w:rsidDel="00000000" w:rsidR="00000000" w:rsidRPr="00000000">
        <w:rPr>
          <w:rFonts w:ascii="Helvetica Neue" w:cs="Helvetica Neue" w:eastAsia="Helvetica Neue" w:hAnsi="Helvetica Neue"/>
          <w:color w:val="222222"/>
          <w:sz w:val="20"/>
          <w:szCs w:val="20"/>
          <w:rtl w:val="0"/>
        </w:rPr>
        <w:t xml:space="preserve"> y los cortes inesperados de Cédric Charlier en tonos discretos son algunas de las alternativas. Si tu estética informal gira en torno a los colores, reprodúcela con la ropa de trabajo de </w:t>
      </w:r>
      <w:hyperlink r:id="rId45">
        <w:r w:rsidDel="00000000" w:rsidR="00000000" w:rsidRPr="00000000">
          <w:rPr>
            <w:rFonts w:ascii="Helvetica Neue" w:cs="Helvetica Neue" w:eastAsia="Helvetica Neue" w:hAnsi="Helvetica Neue"/>
            <w:color w:val="222222"/>
            <w:sz w:val="20"/>
            <w:szCs w:val="20"/>
            <w:u w:val="single"/>
            <w:rtl w:val="0"/>
          </w:rPr>
          <w:t xml:space="preserve">MSGM</w:t>
        </w:r>
      </w:hyperlink>
      <w:r w:rsidDel="00000000" w:rsidR="00000000" w:rsidRPr="00000000">
        <w:rPr>
          <w:rFonts w:ascii="Helvetica Neue" w:cs="Helvetica Neue" w:eastAsia="Helvetica Neue" w:hAnsi="Helvetica Neue"/>
          <w:color w:val="222222"/>
          <w:sz w:val="20"/>
          <w:szCs w:val="20"/>
          <w:rtl w:val="0"/>
        </w:rPr>
        <w:t xml:space="preserve"> o los accesorios de Paula Cademartori. Pero si te quieres rebelar por completo, elige las propuestas de </w:t>
      </w:r>
      <w:hyperlink r:id="rId46">
        <w:r w:rsidDel="00000000" w:rsidR="00000000" w:rsidRPr="00000000">
          <w:rPr>
            <w:rFonts w:ascii="Helvetica Neue" w:cs="Helvetica Neue" w:eastAsia="Helvetica Neue" w:hAnsi="Helvetica Neue"/>
            <w:color w:val="222222"/>
            <w:sz w:val="20"/>
            <w:szCs w:val="20"/>
            <w:u w:val="single"/>
            <w:rtl w:val="0"/>
          </w:rPr>
          <w:t xml:space="preserve">Jacquemus</w:t>
        </w:r>
      </w:hyperlink>
      <w:r w:rsidDel="00000000" w:rsidR="00000000" w:rsidRPr="00000000">
        <w:rPr>
          <w:rFonts w:ascii="Helvetica Neue" w:cs="Helvetica Neue" w:eastAsia="Helvetica Neue" w:hAnsi="Helvetica Neue"/>
          <w:color w:val="222222"/>
          <w:sz w:val="20"/>
          <w:szCs w:val="20"/>
          <w:rtl w:val="0"/>
        </w:rPr>
        <w:t xml:space="preserve"> sin pensarlo dos veces. La marca francesa juega con tejidos tradicionales de oficina en diseños de corte escultórico.</w:t>
      </w:r>
    </w:p>
    <w:p w:rsidR="00000000" w:rsidDel="00000000" w:rsidP="00000000" w:rsidRDefault="00000000" w:rsidRPr="00000000" w14:paraId="0000002D">
      <w:pPr>
        <w:shd w:fill="ffffff" w:val="clear"/>
        <w:jc w:val="both"/>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Pr>
        <w:drawing>
          <wp:inline distB="114300" distT="114300" distL="114300" distR="114300">
            <wp:extent cx="1359729" cy="1792013"/>
            <wp:effectExtent b="0" l="0" r="0" t="0"/>
            <wp:docPr id="19" name="image17.jpg"/>
            <a:graphic>
              <a:graphicData uri="http://schemas.openxmlformats.org/drawingml/2006/picture">
                <pic:pic>
                  <pic:nvPicPr>
                    <pic:cNvPr id="0" name="image17.jpg"/>
                    <pic:cNvPicPr preferRelativeResize="0"/>
                  </pic:nvPicPr>
                  <pic:blipFill>
                    <a:blip r:embed="rId47"/>
                    <a:srcRect b="0" l="0" r="0" t="0"/>
                    <a:stretch>
                      <a:fillRect/>
                    </a:stretch>
                  </pic:blipFill>
                  <pic:spPr>
                    <a:xfrm>
                      <a:off x="0" y="0"/>
                      <a:ext cx="1359729" cy="1792013"/>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1423988" cy="1870563"/>
            <wp:effectExtent b="0" l="0" r="0" t="0"/>
            <wp:docPr id="27" name="image24.jpg"/>
            <a:graphic>
              <a:graphicData uri="http://schemas.openxmlformats.org/drawingml/2006/picture">
                <pic:pic>
                  <pic:nvPicPr>
                    <pic:cNvPr id="0" name="image24.jpg"/>
                    <pic:cNvPicPr preferRelativeResize="0"/>
                  </pic:nvPicPr>
                  <pic:blipFill>
                    <a:blip r:embed="rId48"/>
                    <a:srcRect b="0" l="0" r="0" t="0"/>
                    <a:stretch>
                      <a:fillRect/>
                    </a:stretch>
                  </pic:blipFill>
                  <pic:spPr>
                    <a:xfrm>
                      <a:off x="0" y="0"/>
                      <a:ext cx="1423988" cy="1870563"/>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1413315" cy="1858114"/>
            <wp:effectExtent b="0" l="0" r="0" t="0"/>
            <wp:docPr id="6" name="image18.jpg"/>
            <a:graphic>
              <a:graphicData uri="http://schemas.openxmlformats.org/drawingml/2006/picture">
                <pic:pic>
                  <pic:nvPicPr>
                    <pic:cNvPr id="0" name="image18.jpg"/>
                    <pic:cNvPicPr preferRelativeResize="0"/>
                  </pic:nvPicPr>
                  <pic:blipFill>
                    <a:blip r:embed="rId49"/>
                    <a:srcRect b="0" l="0" r="0" t="0"/>
                    <a:stretch>
                      <a:fillRect/>
                    </a:stretch>
                  </pic:blipFill>
                  <pic:spPr>
                    <a:xfrm>
                      <a:off x="0" y="0"/>
                      <a:ext cx="1413315" cy="1858114"/>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1395344" cy="1820014"/>
            <wp:effectExtent b="0" l="0" r="0" t="0"/>
            <wp:docPr id="14" name="image6.jpg"/>
            <a:graphic>
              <a:graphicData uri="http://schemas.openxmlformats.org/drawingml/2006/picture">
                <pic:pic>
                  <pic:nvPicPr>
                    <pic:cNvPr id="0" name="image6.jpg"/>
                    <pic:cNvPicPr preferRelativeResize="0"/>
                  </pic:nvPicPr>
                  <pic:blipFill>
                    <a:blip r:embed="rId50"/>
                    <a:srcRect b="0" l="0" r="0" t="0"/>
                    <a:stretch>
                      <a:fillRect/>
                    </a:stretch>
                  </pic:blipFill>
                  <pic:spPr>
                    <a:xfrm>
                      <a:off x="0" y="0"/>
                      <a:ext cx="1395344" cy="1820014"/>
                    </a:xfrm>
                    <a:prstGeom prst="rect"/>
                    <a:ln/>
                  </pic:spPr>
                </pic:pic>
              </a:graphicData>
            </a:graphic>
          </wp:inline>
        </w:drawing>
      </w:r>
      <w:r w:rsidDel="00000000" w:rsidR="00000000" w:rsidRPr="00000000">
        <w:rPr>
          <w:rtl w:val="0"/>
        </w:rPr>
      </w:r>
    </w:p>
    <w:p w:rsidR="00000000" w:rsidDel="00000000" w:rsidP="00000000" w:rsidRDefault="00000000" w:rsidRPr="00000000" w14:paraId="0000002E">
      <w:pPr>
        <w:shd w:fill="ffffff" w:val="clear"/>
        <w:jc w:val="both"/>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2F">
      <w:pPr>
        <w:shd w:fill="ffffff" w:val="clear"/>
        <w:jc w:val="both"/>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 </w:t>
      </w:r>
    </w:p>
    <w:p w:rsidR="00000000" w:rsidDel="00000000" w:rsidP="00000000" w:rsidRDefault="00000000" w:rsidRPr="00000000" w14:paraId="00000030">
      <w:pPr>
        <w:shd w:fill="ffffff" w:val="clear"/>
        <w:jc w:val="both"/>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Desde que las mujeres entraron en masa al lugar de trabajo en los años 60, la ropa de oficina ha sido una fuente permanente de inspiración para los diseñadores. </w:t>
      </w:r>
      <w:hyperlink r:id="rId51">
        <w:r w:rsidDel="00000000" w:rsidR="00000000" w:rsidRPr="00000000">
          <w:rPr>
            <w:rFonts w:ascii="Helvetica Neue" w:cs="Helvetica Neue" w:eastAsia="Helvetica Neue" w:hAnsi="Helvetica Neue"/>
            <w:color w:val="222222"/>
            <w:sz w:val="20"/>
            <w:szCs w:val="20"/>
            <w:u w:val="single"/>
            <w:rtl w:val="0"/>
          </w:rPr>
          <w:t xml:space="preserve">Donna Karan</w:t>
        </w:r>
      </w:hyperlink>
      <w:r w:rsidDel="00000000" w:rsidR="00000000" w:rsidRPr="00000000">
        <w:rPr>
          <w:rFonts w:ascii="Helvetica Neue" w:cs="Helvetica Neue" w:eastAsia="Helvetica Neue" w:hAnsi="Helvetica Neue"/>
          <w:color w:val="222222"/>
          <w:sz w:val="20"/>
          <w:szCs w:val="20"/>
          <w:rtl w:val="0"/>
        </w:rPr>
        <w:t xml:space="preserve"> introdujo prendas versátiles y atemporales que hicieron reflexionar a la gran editora Carrie Donovan: «A veces uno se pregunta cómo se vestían las mujeres ejecutivas antes de Donna Karan», comentó Donovan en alguna ocasión.</w:t>
      </w:r>
    </w:p>
    <w:p w:rsidR="00000000" w:rsidDel="00000000" w:rsidP="00000000" w:rsidRDefault="00000000" w:rsidRPr="00000000" w14:paraId="00000031">
      <w:pPr>
        <w:shd w:fill="ffffff" w:val="clear"/>
        <w:jc w:val="both"/>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 </w:t>
      </w:r>
    </w:p>
    <w:p w:rsidR="00000000" w:rsidDel="00000000" w:rsidP="00000000" w:rsidRDefault="00000000" w:rsidRPr="00000000" w14:paraId="00000032">
      <w:pPr>
        <w:shd w:fill="ffffff" w:val="clear"/>
        <w:jc w:val="both"/>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Phoebe Philo fue pionera en la ropa de trabajo más actual en </w:t>
      </w:r>
      <w:hyperlink r:id="rId52">
        <w:r w:rsidDel="00000000" w:rsidR="00000000" w:rsidRPr="00000000">
          <w:rPr>
            <w:rFonts w:ascii="Helvetica Neue" w:cs="Helvetica Neue" w:eastAsia="Helvetica Neue" w:hAnsi="Helvetica Neue"/>
            <w:color w:val="222222"/>
            <w:sz w:val="20"/>
            <w:szCs w:val="20"/>
            <w:u w:val="single"/>
            <w:rtl w:val="0"/>
          </w:rPr>
          <w:t xml:space="preserve">Céline</w:t>
        </w:r>
      </w:hyperlink>
      <w:r w:rsidDel="00000000" w:rsidR="00000000" w:rsidRPr="00000000">
        <w:rPr>
          <w:rFonts w:ascii="Helvetica Neue" w:cs="Helvetica Neue" w:eastAsia="Helvetica Neue" w:hAnsi="Helvetica Neue"/>
          <w:color w:val="222222"/>
          <w:sz w:val="20"/>
          <w:szCs w:val="20"/>
          <w:rtl w:val="0"/>
        </w:rPr>
        <w:t xml:space="preserve">, seguida de cerca por marcas de la talla de Whistles. Emilia Wickstead incluso organizó una de sus colecciones en un edificio de oficinas sin terminar, decorado con alfombras y bancos de color rosa almendrada.</w:t>
      </w:r>
    </w:p>
    <w:p w:rsidR="00000000" w:rsidDel="00000000" w:rsidP="00000000" w:rsidRDefault="00000000" w:rsidRPr="00000000" w14:paraId="00000033">
      <w:pPr>
        <w:shd w:fill="ffffff" w:val="clear"/>
        <w:jc w:val="both"/>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34">
      <w:pPr>
        <w:shd w:fill="ffffff" w:val="clear"/>
        <w:jc w:val="both"/>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35">
      <w:pPr>
        <w:shd w:fill="ffffff" w:val="clear"/>
        <w:jc w:val="both"/>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Pr>
        <w:drawing>
          <wp:inline distB="114300" distT="114300" distL="114300" distR="114300">
            <wp:extent cx="1338263" cy="1757954"/>
            <wp:effectExtent b="0" l="0" r="0" t="0"/>
            <wp:docPr id="26" name="image29.jpg"/>
            <a:graphic>
              <a:graphicData uri="http://schemas.openxmlformats.org/drawingml/2006/picture">
                <pic:pic>
                  <pic:nvPicPr>
                    <pic:cNvPr id="0" name="image29.jpg"/>
                    <pic:cNvPicPr preferRelativeResize="0"/>
                  </pic:nvPicPr>
                  <pic:blipFill>
                    <a:blip r:embed="rId53"/>
                    <a:srcRect b="0" l="0" r="0" t="0"/>
                    <a:stretch>
                      <a:fillRect/>
                    </a:stretch>
                  </pic:blipFill>
                  <pic:spPr>
                    <a:xfrm>
                      <a:off x="0" y="0"/>
                      <a:ext cx="1338263" cy="1757954"/>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1278911" cy="1687238"/>
            <wp:effectExtent b="0" l="0" r="0" t="0"/>
            <wp:docPr id="30" name="image28.jpg"/>
            <a:graphic>
              <a:graphicData uri="http://schemas.openxmlformats.org/drawingml/2006/picture">
                <pic:pic>
                  <pic:nvPicPr>
                    <pic:cNvPr id="0" name="image28.jpg"/>
                    <pic:cNvPicPr preferRelativeResize="0"/>
                  </pic:nvPicPr>
                  <pic:blipFill>
                    <a:blip r:embed="rId54"/>
                    <a:srcRect b="0" l="0" r="0" t="0"/>
                    <a:stretch>
                      <a:fillRect/>
                    </a:stretch>
                  </pic:blipFill>
                  <pic:spPr>
                    <a:xfrm>
                      <a:off x="0" y="0"/>
                      <a:ext cx="1278911" cy="1687238"/>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1278669" cy="1687238"/>
            <wp:effectExtent b="0" l="0" r="0" t="0"/>
            <wp:docPr id="16" name="image7.jpg"/>
            <a:graphic>
              <a:graphicData uri="http://schemas.openxmlformats.org/drawingml/2006/picture">
                <pic:pic>
                  <pic:nvPicPr>
                    <pic:cNvPr id="0" name="image7.jpg"/>
                    <pic:cNvPicPr preferRelativeResize="0"/>
                  </pic:nvPicPr>
                  <pic:blipFill>
                    <a:blip r:embed="rId55"/>
                    <a:srcRect b="0" l="0" r="0" t="0"/>
                    <a:stretch>
                      <a:fillRect/>
                    </a:stretch>
                  </pic:blipFill>
                  <pic:spPr>
                    <a:xfrm>
                      <a:off x="0" y="0"/>
                      <a:ext cx="1278669" cy="1687238"/>
                    </a:xfrm>
                    <a:prstGeom prst="rect"/>
                    <a:ln/>
                  </pic:spPr>
                </pic:pic>
              </a:graphicData>
            </a:graphic>
          </wp:inline>
        </w:drawing>
      </w:r>
      <w:r w:rsidDel="00000000" w:rsidR="00000000" w:rsidRPr="00000000">
        <w:rPr>
          <w:rFonts w:ascii="Helvetica Neue" w:cs="Helvetica Neue" w:eastAsia="Helvetica Neue" w:hAnsi="Helvetica Neue"/>
          <w:color w:val="222222"/>
          <w:sz w:val="20"/>
          <w:szCs w:val="20"/>
        </w:rPr>
        <w:drawing>
          <wp:inline distB="114300" distT="114300" distL="114300" distR="114300">
            <wp:extent cx="1614488" cy="2109729"/>
            <wp:effectExtent b="0" l="0" r="0" t="0"/>
            <wp:docPr id="22" name="image23.jpg"/>
            <a:graphic>
              <a:graphicData uri="http://schemas.openxmlformats.org/drawingml/2006/picture">
                <pic:pic>
                  <pic:nvPicPr>
                    <pic:cNvPr id="0" name="image23.jpg"/>
                    <pic:cNvPicPr preferRelativeResize="0"/>
                  </pic:nvPicPr>
                  <pic:blipFill>
                    <a:blip r:embed="rId56"/>
                    <a:srcRect b="0" l="0" r="0" t="0"/>
                    <a:stretch>
                      <a:fillRect/>
                    </a:stretch>
                  </pic:blipFill>
                  <pic:spPr>
                    <a:xfrm>
                      <a:off x="0" y="0"/>
                      <a:ext cx="1614488" cy="2109729"/>
                    </a:xfrm>
                    <a:prstGeom prst="rect"/>
                    <a:ln/>
                  </pic:spPr>
                </pic:pic>
              </a:graphicData>
            </a:graphic>
          </wp:inline>
        </w:drawing>
      </w:r>
      <w:r w:rsidDel="00000000" w:rsidR="00000000" w:rsidRPr="00000000">
        <w:rPr>
          <w:rtl w:val="0"/>
        </w:rPr>
      </w:r>
    </w:p>
    <w:p w:rsidR="00000000" w:rsidDel="00000000" w:rsidP="00000000" w:rsidRDefault="00000000" w:rsidRPr="00000000" w14:paraId="00000036">
      <w:pPr>
        <w:shd w:fill="ffffff" w:val="clear"/>
        <w:jc w:val="both"/>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Al elegir qué ponerte para una entrevista de trabajo, eleva y transforma sutilmente el estilo de los empleados de la empresa en la que quieres trabajar. Demostrarás que entiendes la cultura laboral y aportarás tu propio punto de vista. ¡Camina con la cabeza en alto y consigue tu trabajo ideal luciendo espectacular!</w:t>
      </w:r>
    </w:p>
    <w:p w:rsidR="00000000" w:rsidDel="00000000" w:rsidP="00000000" w:rsidRDefault="00000000" w:rsidRPr="00000000" w14:paraId="00000037">
      <w:pPr>
        <w:shd w:fill="ffffff" w:val="clear"/>
        <w:rPr>
          <w:rFonts w:ascii="Helvetica Neue" w:cs="Helvetica Neue" w:eastAsia="Helvetica Neue" w:hAnsi="Helvetica Neue"/>
          <w:color w:val="222222"/>
          <w:sz w:val="20"/>
          <w:szCs w:val="20"/>
        </w:rPr>
      </w:pPr>
      <w:r w:rsidDel="00000000" w:rsidR="00000000" w:rsidRPr="00000000">
        <w:rPr>
          <w:rtl w:val="0"/>
        </w:rPr>
      </w:r>
    </w:p>
    <w:p w:rsidR="00000000" w:rsidDel="00000000" w:rsidP="00000000" w:rsidRDefault="00000000" w:rsidRPr="00000000" w14:paraId="00000038">
      <w:pPr>
        <w:shd w:fill="ffffff" w:val="clear"/>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Conoce más historias en </w:t>
      </w:r>
      <w:hyperlink r:id="rId57">
        <w:r w:rsidDel="00000000" w:rsidR="00000000" w:rsidRPr="00000000">
          <w:rPr>
            <w:rFonts w:ascii="Helvetica Neue" w:cs="Helvetica Neue" w:eastAsia="Helvetica Neue" w:hAnsi="Helvetica Neue"/>
            <w:color w:val="1155cc"/>
            <w:sz w:val="20"/>
            <w:szCs w:val="20"/>
            <w:u w:val="single"/>
            <w:rtl w:val="0"/>
          </w:rPr>
          <w:t xml:space="preserve">Farfetch Style Guide</w:t>
        </w:r>
      </w:hyperlink>
      <w:r w:rsidDel="00000000" w:rsidR="00000000" w:rsidRPr="00000000">
        <w:rPr>
          <w:rFonts w:ascii="Helvetica Neue" w:cs="Helvetica Neue" w:eastAsia="Helvetica Neue" w:hAnsi="Helvetica Neue"/>
          <w:color w:val="222222"/>
          <w:sz w:val="20"/>
          <w:szCs w:val="20"/>
          <w:rtl w:val="0"/>
        </w:rPr>
        <w:t xml:space="preserve">.</w:t>
      </w:r>
      <w:r w:rsidDel="00000000" w:rsidR="00000000" w:rsidRPr="00000000">
        <w:fldChar w:fldCharType="begin"/>
        <w:instrText xml:space="preserve"> HYPERLINK "https://www.farfetch.com/mx/shopping/women/donna-karan-blazer-con-boton-y-cinturon-item-16593854.aspx" </w:instrText>
        <w:fldChar w:fldCharType="separate"/>
      </w:r>
      <w:r w:rsidDel="00000000" w:rsidR="00000000" w:rsidRPr="00000000">
        <w:rPr>
          <w:rtl w:val="0"/>
        </w:rPr>
      </w:r>
    </w:p>
    <w:p w:rsidR="00000000" w:rsidDel="00000000" w:rsidP="00000000" w:rsidRDefault="00000000" w:rsidRPr="00000000" w14:paraId="00000039">
      <w:pPr>
        <w:shd w:fill="ffffff" w:val="clear"/>
        <w:jc w:val="center"/>
        <w:rPr>
          <w:rFonts w:ascii="Helvetica Neue" w:cs="Helvetica Neue" w:eastAsia="Helvetica Neue" w:hAnsi="Helvetica Neue"/>
          <w:color w:val="222222"/>
          <w:sz w:val="20"/>
          <w:szCs w:val="20"/>
          <w:u w:val="single"/>
        </w:rPr>
      </w:pPr>
      <w:r w:rsidDel="00000000" w:rsidR="00000000" w:rsidRPr="00000000">
        <w:fldChar w:fldCharType="end"/>
      </w:r>
      <w:r w:rsidDel="00000000" w:rsidR="00000000" w:rsidRPr="00000000">
        <w:rPr>
          <w:rtl w:val="0"/>
        </w:rPr>
      </w:r>
    </w:p>
    <w:p w:rsidR="00000000" w:rsidDel="00000000" w:rsidP="00000000" w:rsidRDefault="00000000" w:rsidRPr="00000000" w14:paraId="0000003A">
      <w:pPr>
        <w:shd w:fill="ffffff" w:val="clear"/>
        <w:jc w:val="center"/>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 </w:t>
      </w:r>
    </w:p>
    <w:p w:rsidR="00000000" w:rsidDel="00000000" w:rsidP="00000000" w:rsidRDefault="00000000" w:rsidRPr="00000000" w14:paraId="0000003B">
      <w:pPr>
        <w:shd w:fill="ffffff" w:val="clear"/>
        <w:rPr>
          <w:rFonts w:ascii="Helvetica Neue" w:cs="Helvetica Neue" w:eastAsia="Helvetica Neue" w:hAnsi="Helvetica Neue"/>
          <w:b w:val="1"/>
          <w:color w:val="222222"/>
          <w:sz w:val="20"/>
          <w:szCs w:val="20"/>
        </w:rPr>
      </w:pPr>
      <w:r w:rsidDel="00000000" w:rsidR="00000000" w:rsidRPr="00000000">
        <w:rPr>
          <w:rFonts w:ascii="Helvetica Neue" w:cs="Helvetica Neue" w:eastAsia="Helvetica Neue" w:hAnsi="Helvetica Neue"/>
          <w:b w:val="1"/>
          <w:color w:val="222222"/>
          <w:sz w:val="20"/>
          <w:szCs w:val="20"/>
          <w:rtl w:val="0"/>
        </w:rPr>
        <w:t xml:space="preserve">Sobre FARFETCH</w:t>
      </w:r>
    </w:p>
    <w:p w:rsidR="00000000" w:rsidDel="00000000" w:rsidP="00000000" w:rsidRDefault="00000000" w:rsidRPr="00000000" w14:paraId="0000003C">
      <w:pPr>
        <w:shd w:fill="ffffff" w:val="clear"/>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FARFETCH es la plataforma tecnológica global líder para la industria de la moda de lujo. FARFETCH fue fundada en 2007 por José Neves y lanzada en 2008, comenzando como un mercado de comercio electrónico para boutiques exclusivas en todo el mundo. En la actualidad, </w:t>
      </w:r>
      <w:hyperlink r:id="rId58">
        <w:r w:rsidDel="00000000" w:rsidR="00000000" w:rsidRPr="00000000">
          <w:rPr>
            <w:rFonts w:ascii="Helvetica Neue" w:cs="Helvetica Neue" w:eastAsia="Helvetica Neue" w:hAnsi="Helvetica Neue"/>
            <w:color w:val="222222"/>
            <w:sz w:val="20"/>
            <w:szCs w:val="20"/>
            <w:u w:val="single"/>
            <w:rtl w:val="0"/>
          </w:rPr>
          <w:t xml:space="preserve">farfetch.com</w:t>
        </w:r>
      </w:hyperlink>
      <w:r w:rsidDel="00000000" w:rsidR="00000000" w:rsidRPr="00000000">
        <w:rPr>
          <w:rFonts w:ascii="Helvetica Neue" w:cs="Helvetica Neue" w:eastAsia="Helvetica Neue" w:hAnsi="Helvetica Neue"/>
          <w:color w:val="222222"/>
          <w:sz w:val="20"/>
          <w:szCs w:val="20"/>
          <w:rtl w:val="0"/>
        </w:rPr>
        <w:t xml:space="preserve"> conecta a compradores en más de 190 destinos, con artículos de más de 50 países y más de 1 300 de las mejores marcas, boutiques y grandes almacenes del mundo, brindando una experiencia de compra verdaderamente única y acceso a la más amplia selección de productos de lujo, certificados y 100 % originales, todos reunidos en una plataforma sinigual.</w:t>
      </w:r>
    </w:p>
    <w:p w:rsidR="00000000" w:rsidDel="00000000" w:rsidP="00000000" w:rsidRDefault="00000000" w:rsidRPr="00000000" w14:paraId="0000003D">
      <w:pPr>
        <w:shd w:fill="ffffff" w:val="clear"/>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 </w:t>
      </w:r>
    </w:p>
    <w:p w:rsidR="00000000" w:rsidDel="00000000" w:rsidP="00000000" w:rsidRDefault="00000000" w:rsidRPr="00000000" w14:paraId="0000003E">
      <w:pPr>
        <w:shd w:fill="ffffff" w:val="clear"/>
        <w:rPr>
          <w:rFonts w:ascii="Helvetica Neue" w:cs="Helvetica Neue" w:eastAsia="Helvetica Neue" w:hAnsi="Helvetica Neue"/>
          <w:color w:val="222222"/>
          <w:sz w:val="20"/>
          <w:szCs w:val="20"/>
        </w:rPr>
      </w:pPr>
      <w:r w:rsidDel="00000000" w:rsidR="00000000" w:rsidRPr="00000000">
        <w:rPr>
          <w:rFonts w:ascii="Helvetica Neue" w:cs="Helvetica Neue" w:eastAsia="Helvetica Neue" w:hAnsi="Helvetica Neue"/>
          <w:color w:val="222222"/>
          <w:sz w:val="20"/>
          <w:szCs w:val="20"/>
          <w:rtl w:val="0"/>
        </w:rPr>
        <w:t xml:space="preserve">¿Quieres saber más sobre FARFETCH? Haz clic en los links a continuación.</w:t>
      </w:r>
    </w:p>
    <w:p w:rsidR="00000000" w:rsidDel="00000000" w:rsidP="00000000" w:rsidRDefault="00000000" w:rsidRPr="00000000" w14:paraId="0000003F">
      <w:pPr>
        <w:shd w:fill="ffffff" w:val="clear"/>
        <w:rPr>
          <w:rFonts w:ascii="Helvetica Neue" w:cs="Helvetica Neue" w:eastAsia="Helvetica Neue" w:hAnsi="Helvetica Neue"/>
          <w:color w:val="222222"/>
          <w:sz w:val="20"/>
          <w:szCs w:val="20"/>
          <w:u w:val="single"/>
        </w:rPr>
      </w:pPr>
      <w:hyperlink r:id="rId59">
        <w:r w:rsidDel="00000000" w:rsidR="00000000" w:rsidRPr="00000000">
          <w:rPr>
            <w:rFonts w:ascii="Helvetica Neue" w:cs="Helvetica Neue" w:eastAsia="Helvetica Neue" w:hAnsi="Helvetica Neue"/>
            <w:color w:val="222222"/>
            <w:sz w:val="20"/>
            <w:szCs w:val="20"/>
            <w:u w:val="single"/>
            <w:rtl w:val="0"/>
          </w:rPr>
          <w:t xml:space="preserve">Preguntas frecuentes: todo lo que necesitas saber</w:t>
        </w:r>
      </w:hyperlink>
      <w:r w:rsidDel="00000000" w:rsidR="00000000" w:rsidRPr="00000000">
        <w:rPr>
          <w:rtl w:val="0"/>
        </w:rPr>
      </w:r>
    </w:p>
    <w:p w:rsidR="00000000" w:rsidDel="00000000" w:rsidP="00000000" w:rsidRDefault="00000000" w:rsidRPr="00000000" w14:paraId="00000040">
      <w:pPr>
        <w:shd w:fill="ffffff" w:val="clear"/>
        <w:rPr>
          <w:b w:val="1"/>
        </w:rPr>
      </w:pPr>
      <w:hyperlink r:id="rId60">
        <w:r w:rsidDel="00000000" w:rsidR="00000000" w:rsidRPr="00000000">
          <w:rPr>
            <w:rFonts w:ascii="Helvetica Neue" w:cs="Helvetica Neue" w:eastAsia="Helvetica Neue" w:hAnsi="Helvetica Neue"/>
            <w:color w:val="222222"/>
            <w:sz w:val="20"/>
            <w:szCs w:val="20"/>
            <w:u w:val="single"/>
            <w:rtl w:val="0"/>
          </w:rPr>
          <w:t xml:space="preserve">¿Ya conoces sobre Positively Conscious?</w:t>
        </w:r>
      </w:hyperlink>
      <w:r w:rsidDel="00000000" w:rsidR="00000000" w:rsidRPr="00000000">
        <w:rPr>
          <w:b w:val="1"/>
          <w:rtl w:val="0"/>
        </w:rPr>
        <w:t xml:space="preserve"> </w:t>
      </w:r>
    </w:p>
    <w:p w:rsidR="00000000" w:rsidDel="00000000" w:rsidP="00000000" w:rsidRDefault="00000000" w:rsidRPr="00000000" w14:paraId="00000041">
      <w:pPr>
        <w:rPr/>
      </w:pPr>
      <w:r w:rsidDel="00000000" w:rsidR="00000000" w:rsidRPr="00000000">
        <w:rPr>
          <w:rtl w:val="0"/>
        </w:rPr>
      </w:r>
    </w:p>
    <w:p w:rsidR="00000000" w:rsidDel="00000000" w:rsidP="00000000" w:rsidRDefault="00000000" w:rsidRPr="00000000" w14:paraId="00000042">
      <w:pPr>
        <w:rPr/>
      </w:pPr>
      <w:r w:rsidDel="00000000" w:rsidR="00000000" w:rsidRPr="00000000">
        <w:rPr>
          <w:rtl w:val="0"/>
        </w:rPr>
      </w:r>
    </w:p>
    <w:p w:rsidR="00000000" w:rsidDel="00000000" w:rsidP="00000000" w:rsidRDefault="00000000" w:rsidRPr="00000000" w14:paraId="00000043">
      <w:pPr>
        <w:rPr/>
      </w:pPr>
      <w:r w:rsidDel="00000000" w:rsidR="00000000" w:rsidRPr="00000000">
        <w:rPr>
          <w:rtl w:val="0"/>
        </w:rPr>
      </w:r>
    </w:p>
    <w:sectPr>
      <w:headerReference r:id="rId61"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Helvetica Neue">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44">
    <w:pPr>
      <w:jc w:val="center"/>
      <w:rPr/>
    </w:pPr>
    <w:r w:rsidDel="00000000" w:rsidR="00000000" w:rsidRPr="00000000">
      <w:rPr/>
      <w:drawing>
        <wp:inline distB="114300" distT="114300" distL="114300" distR="114300">
          <wp:extent cx="3890963" cy="498841"/>
          <wp:effectExtent b="0" l="0" r="0" t="0"/>
          <wp:docPr id="24" name="image21.png"/>
          <a:graphic>
            <a:graphicData uri="http://schemas.openxmlformats.org/drawingml/2006/picture">
              <pic:pic>
                <pic:nvPicPr>
                  <pic:cNvPr id="0" name="image21.png"/>
                  <pic:cNvPicPr preferRelativeResize="0"/>
                </pic:nvPicPr>
                <pic:blipFill>
                  <a:blip r:embed="rId1"/>
                  <a:srcRect b="0" l="0" r="0" t="0"/>
                  <a:stretch>
                    <a:fillRect/>
                  </a:stretch>
                </pic:blipFill>
                <pic:spPr>
                  <a:xfrm>
                    <a:off x="0" y="0"/>
                    <a:ext cx="3890963" cy="498841"/>
                  </a:xfrm>
                  <a:prstGeom prst="rect"/>
                  <a:ln/>
                </pic:spPr>
              </pic:pic>
            </a:graphicData>
          </a:graphic>
        </wp:inline>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40" Type="http://schemas.openxmlformats.org/officeDocument/2006/relationships/image" Target="media/image25.jpg"/><Relationship Id="rId42" Type="http://schemas.openxmlformats.org/officeDocument/2006/relationships/image" Target="media/image9.jpg"/><Relationship Id="rId41" Type="http://schemas.openxmlformats.org/officeDocument/2006/relationships/image" Target="media/image10.jpg"/><Relationship Id="rId44" Type="http://schemas.openxmlformats.org/officeDocument/2006/relationships/hyperlink" Target="https://www.farfetch.com/mx/shopping/men/wooyoungmi/items.aspx" TargetMode="External"/><Relationship Id="rId43" Type="http://schemas.openxmlformats.org/officeDocument/2006/relationships/image" Target="media/image13.jpg"/><Relationship Id="rId46" Type="http://schemas.openxmlformats.org/officeDocument/2006/relationships/hyperlink" Target="https://www.farfetch.com/mx/shopping/women/jacquemus/items.aspx" TargetMode="External"/><Relationship Id="rId45" Type="http://schemas.openxmlformats.org/officeDocument/2006/relationships/hyperlink" Target="https://www.farfetch.com/mx/shopping/women/msgm/items.aspx"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farfetch.com/mx/shopping/women/salvatore-ferragamo/items.aspx" TargetMode="External"/><Relationship Id="rId48" Type="http://schemas.openxmlformats.org/officeDocument/2006/relationships/image" Target="media/image24.jpg"/><Relationship Id="rId47" Type="http://schemas.openxmlformats.org/officeDocument/2006/relationships/image" Target="media/image17.jpg"/><Relationship Id="rId49" Type="http://schemas.openxmlformats.org/officeDocument/2006/relationships/image" Target="media/image18.jpg"/><Relationship Id="rId5" Type="http://schemas.openxmlformats.org/officeDocument/2006/relationships/styles" Target="styles.xml"/><Relationship Id="rId6" Type="http://schemas.openxmlformats.org/officeDocument/2006/relationships/image" Target="media/image30.png"/><Relationship Id="rId7" Type="http://schemas.openxmlformats.org/officeDocument/2006/relationships/hyperlink" Target="https://www.farfetch.com/mx/shopping/women/levis/items.aspx" TargetMode="External"/><Relationship Id="rId8" Type="http://schemas.openxmlformats.org/officeDocument/2006/relationships/hyperlink" Target="https://www.farfetch.com/mx/shopping/women/alexander-wang/items.aspx" TargetMode="External"/><Relationship Id="rId31" Type="http://schemas.openxmlformats.org/officeDocument/2006/relationships/hyperlink" Target="https://www.farfetch.com/mx/shopping/men/armani-collezioni/items.aspx" TargetMode="External"/><Relationship Id="rId30" Type="http://schemas.openxmlformats.org/officeDocument/2006/relationships/hyperlink" Target="https://www.farfetch.com/mx/shopping/women/saint-laurent/items.aspx" TargetMode="External"/><Relationship Id="rId33" Type="http://schemas.openxmlformats.org/officeDocument/2006/relationships/hyperlink" Target="https://www.farfetch.com/mx/shopping/women/designer-valentino-garavani/items.aspx" TargetMode="External"/><Relationship Id="rId32" Type="http://schemas.openxmlformats.org/officeDocument/2006/relationships/hyperlink" Target="https://www.farfetch.com/mx/shopping/men/ermenegildo-zegna/items.aspx" TargetMode="External"/><Relationship Id="rId35" Type="http://schemas.openxmlformats.org/officeDocument/2006/relationships/image" Target="media/image8.jpg"/><Relationship Id="rId34" Type="http://schemas.openxmlformats.org/officeDocument/2006/relationships/hyperlink" Target="https://www.farfetch.com/mx/shopping/women/tateossian-ltd/items.aspx" TargetMode="External"/><Relationship Id="rId37" Type="http://schemas.openxmlformats.org/officeDocument/2006/relationships/image" Target="media/image3.jpg"/><Relationship Id="rId36" Type="http://schemas.openxmlformats.org/officeDocument/2006/relationships/image" Target="media/image19.jpg"/><Relationship Id="rId39" Type="http://schemas.openxmlformats.org/officeDocument/2006/relationships/hyperlink" Target="https://www.farfetch.com/mx/shopping/women/designer-issey-miyake/items.aspx" TargetMode="External"/><Relationship Id="rId38" Type="http://schemas.openxmlformats.org/officeDocument/2006/relationships/image" Target="media/image16.jpg"/><Relationship Id="rId61" Type="http://schemas.openxmlformats.org/officeDocument/2006/relationships/header" Target="header1.xml"/><Relationship Id="rId20" Type="http://schemas.openxmlformats.org/officeDocument/2006/relationships/image" Target="media/image1.jpg"/><Relationship Id="rId22" Type="http://schemas.openxmlformats.org/officeDocument/2006/relationships/hyperlink" Target="https://www.farfetch.com/mx/shopping/men/248821-designer-dr-martens/items.aspx" TargetMode="External"/><Relationship Id="rId21" Type="http://schemas.openxmlformats.org/officeDocument/2006/relationships/image" Target="media/image11.jpg"/><Relationship Id="rId24" Type="http://schemas.openxmlformats.org/officeDocument/2006/relationships/hyperlink" Target="https://www.farfetch.com/mx/shopping/men/designer-chanel-pre-owned/items.aspx" TargetMode="External"/><Relationship Id="rId23" Type="http://schemas.openxmlformats.org/officeDocument/2006/relationships/hyperlink" Target="https://www.farfetch.com/mx/shopping/men/ann-demeulemeester/items.aspx" TargetMode="External"/><Relationship Id="rId60" Type="http://schemas.openxmlformats.org/officeDocument/2006/relationships/hyperlink" Target="https://www.farfetch.com/mx/style-guide/mundo-farfetch/ya-conoces-a-positively-conscious" TargetMode="External"/><Relationship Id="rId26" Type="http://schemas.openxmlformats.org/officeDocument/2006/relationships/image" Target="media/image14.jpg"/><Relationship Id="rId25" Type="http://schemas.openxmlformats.org/officeDocument/2006/relationships/image" Target="media/image20.jpg"/><Relationship Id="rId28" Type="http://schemas.openxmlformats.org/officeDocument/2006/relationships/image" Target="media/image22.jpg"/><Relationship Id="rId27" Type="http://schemas.openxmlformats.org/officeDocument/2006/relationships/image" Target="media/image12.jpg"/><Relationship Id="rId29" Type="http://schemas.openxmlformats.org/officeDocument/2006/relationships/hyperlink" Target="https://www.farfetch.com/mx/shopping/women/7-for-all-mankind/items.aspx" TargetMode="External"/><Relationship Id="rId51" Type="http://schemas.openxmlformats.org/officeDocument/2006/relationships/hyperlink" Target="https://www.farfetch.com/mx/shopping/women/donna-karan/items.aspx" TargetMode="External"/><Relationship Id="rId50" Type="http://schemas.openxmlformats.org/officeDocument/2006/relationships/image" Target="media/image6.jpg"/><Relationship Id="rId53" Type="http://schemas.openxmlformats.org/officeDocument/2006/relationships/image" Target="media/image29.jpg"/><Relationship Id="rId52" Type="http://schemas.openxmlformats.org/officeDocument/2006/relationships/hyperlink" Target="https://www.farfetch.com/mx/shopping/women/celine-pre-owned/items.aspx" TargetMode="External"/><Relationship Id="rId11" Type="http://schemas.openxmlformats.org/officeDocument/2006/relationships/image" Target="media/image4.jpg"/><Relationship Id="rId55" Type="http://schemas.openxmlformats.org/officeDocument/2006/relationships/image" Target="media/image7.jpg"/><Relationship Id="rId10" Type="http://schemas.openxmlformats.org/officeDocument/2006/relationships/hyperlink" Target="https://www.farfetch.com/mx/shopping/women/ballerinas-1/items.aspx" TargetMode="External"/><Relationship Id="rId54" Type="http://schemas.openxmlformats.org/officeDocument/2006/relationships/image" Target="media/image28.jpg"/><Relationship Id="rId13" Type="http://schemas.openxmlformats.org/officeDocument/2006/relationships/image" Target="media/image26.jpg"/><Relationship Id="rId57" Type="http://schemas.openxmlformats.org/officeDocument/2006/relationships/hyperlink" Target="https://www.farfetch.com/mx/style-guide/how-to/outfits-for-job-interviews/" TargetMode="External"/><Relationship Id="rId12" Type="http://schemas.openxmlformats.org/officeDocument/2006/relationships/image" Target="media/image5.jpg"/><Relationship Id="rId56" Type="http://schemas.openxmlformats.org/officeDocument/2006/relationships/image" Target="media/image23.jpg"/><Relationship Id="rId15" Type="http://schemas.openxmlformats.org/officeDocument/2006/relationships/hyperlink" Target="https://www.farfetch.com/mx/shopping/women/denim-1/items.aspx" TargetMode="External"/><Relationship Id="rId59" Type="http://schemas.openxmlformats.org/officeDocument/2006/relationships/hyperlink" Target="https://www.farfetch.com/mx/style-guide/mundo-farfetch/preguntas-frecuentes-todo-lo-que-necesitas-saber" TargetMode="External"/><Relationship Id="rId14" Type="http://schemas.openxmlformats.org/officeDocument/2006/relationships/image" Target="media/image27.jpg"/><Relationship Id="rId58" Type="http://schemas.openxmlformats.org/officeDocument/2006/relationships/hyperlink" Target="http://farfetch.com/" TargetMode="External"/><Relationship Id="rId17" Type="http://schemas.openxmlformats.org/officeDocument/2006/relationships/hyperlink" Target="https://www.farfetch.com/mx/shopping/women/designer-givenchy/items.aspx" TargetMode="External"/><Relationship Id="rId16" Type="http://schemas.openxmlformats.org/officeDocument/2006/relationships/hyperlink" Target="https://www.farfetch.com/mx/shopping/women/dsquared2/items.aspx" TargetMode="External"/><Relationship Id="rId19" Type="http://schemas.openxmlformats.org/officeDocument/2006/relationships/image" Target="media/image2.jpg"/><Relationship Id="rId18" Type="http://schemas.openxmlformats.org/officeDocument/2006/relationships/image" Target="media/image15.jpg"/></Relationships>
</file>

<file path=word/_rels/fontTable.xml.rels><?xml version="1.0" encoding="UTF-8" standalone="yes"?><Relationships xmlns="http://schemas.openxmlformats.org/package/2006/relationships"><Relationship Id="rId1" Type="http://schemas.openxmlformats.org/officeDocument/2006/relationships/font" Target="fonts/HelveticaNeue-regular.ttf"/><Relationship Id="rId2" Type="http://schemas.openxmlformats.org/officeDocument/2006/relationships/font" Target="fonts/HelveticaNeue-bold.ttf"/><Relationship Id="rId3" Type="http://schemas.openxmlformats.org/officeDocument/2006/relationships/font" Target="fonts/HelveticaNeue-italic.ttf"/><Relationship Id="rId4" Type="http://schemas.openxmlformats.org/officeDocument/2006/relationships/font" Target="fonts/HelveticaNeue-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2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